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11" w:rsidRDefault="00A91B11" w:rsidP="00A91B11">
      <w:pPr>
        <w:pStyle w:val="Title"/>
        <w:ind w:left="0" w:right="0"/>
        <w:rPr>
          <w:rFonts w:ascii="Times New Roman" w:hAnsi="Times New Roman"/>
          <w:sz w:val="22"/>
          <w:szCs w:val="22"/>
        </w:rPr>
      </w:pPr>
    </w:p>
    <w:p w:rsidR="00FA31D2" w:rsidRPr="00C06238" w:rsidRDefault="00FA31D2" w:rsidP="00A91B11">
      <w:pPr>
        <w:pStyle w:val="Title"/>
        <w:ind w:left="0" w:right="0"/>
        <w:rPr>
          <w:rFonts w:ascii="Times New Roman" w:hAnsi="Times New Roman"/>
          <w:sz w:val="22"/>
          <w:szCs w:val="22"/>
        </w:rPr>
      </w:pPr>
      <w:r w:rsidRPr="00C06238">
        <w:rPr>
          <w:rFonts w:ascii="Times New Roman" w:hAnsi="Times New Roman"/>
          <w:sz w:val="22"/>
          <w:szCs w:val="22"/>
        </w:rPr>
        <w:t>ALAIN COULOMBE</w:t>
      </w:r>
    </w:p>
    <w:p w:rsidR="00FA31D2" w:rsidRPr="00C06238" w:rsidRDefault="00FA31D2" w:rsidP="00A91B11">
      <w:pPr>
        <w:pStyle w:val="Title"/>
        <w:ind w:left="0" w:right="0"/>
        <w:rPr>
          <w:rFonts w:ascii="Times New Roman" w:hAnsi="Times New Roman"/>
          <w:sz w:val="22"/>
          <w:szCs w:val="22"/>
        </w:rPr>
      </w:pPr>
      <w:r w:rsidRPr="00C06238">
        <w:rPr>
          <w:rFonts w:ascii="Times New Roman" w:hAnsi="Times New Roman"/>
          <w:sz w:val="22"/>
          <w:szCs w:val="22"/>
        </w:rPr>
        <w:t>BASSE</w:t>
      </w:r>
    </w:p>
    <w:p w:rsidR="00146CE3" w:rsidRPr="00D953DB" w:rsidRDefault="00FA31D2" w:rsidP="00A91B11">
      <w:pPr>
        <w:spacing w:after="200" w:line="360" w:lineRule="auto"/>
        <w:jc w:val="both"/>
        <w:rPr>
          <w:snapToGrid w:val="0"/>
          <w:sz w:val="22"/>
          <w:szCs w:val="22"/>
          <w:lang w:val="fr-FR" w:eastAsia="fr-FR"/>
        </w:rPr>
      </w:pPr>
      <w:r w:rsidRPr="00C06238">
        <w:rPr>
          <w:snapToGrid w:val="0"/>
          <w:sz w:val="22"/>
          <w:szCs w:val="22"/>
          <w:lang w:val="fr-FR" w:eastAsia="fr-FR"/>
        </w:rPr>
        <w:t xml:space="preserve">Alain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Coulombe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>, basse canadienne originaire du Québec, est l'un des chanteurs les plus dynamiques et les plus p</w:t>
      </w:r>
      <w:r w:rsidR="00146CE3">
        <w:rPr>
          <w:snapToGrid w:val="0"/>
          <w:sz w:val="22"/>
          <w:szCs w:val="22"/>
          <w:lang w:val="fr-FR" w:eastAsia="fr-FR"/>
        </w:rPr>
        <w:t xml:space="preserve">assionnants de sa génération.  Le public et </w:t>
      </w:r>
      <w:r w:rsidRPr="00C06238">
        <w:rPr>
          <w:snapToGrid w:val="0"/>
          <w:sz w:val="22"/>
          <w:szCs w:val="22"/>
          <w:lang w:val="fr-FR" w:eastAsia="fr-FR"/>
        </w:rPr>
        <w:t xml:space="preserve">la critique </w:t>
      </w:r>
      <w:r w:rsidR="00146CE3">
        <w:rPr>
          <w:snapToGrid w:val="0"/>
          <w:sz w:val="22"/>
          <w:szCs w:val="22"/>
          <w:lang w:val="fr-FR" w:eastAsia="fr-FR"/>
        </w:rPr>
        <w:t xml:space="preserve">internationale </w:t>
      </w:r>
      <w:r w:rsidRPr="00C06238">
        <w:rPr>
          <w:snapToGrid w:val="0"/>
          <w:sz w:val="22"/>
          <w:szCs w:val="22"/>
          <w:lang w:val="fr-FR" w:eastAsia="fr-FR"/>
        </w:rPr>
        <w:t>a</w:t>
      </w:r>
      <w:r w:rsidR="00146CE3">
        <w:rPr>
          <w:snapToGrid w:val="0"/>
          <w:sz w:val="22"/>
          <w:szCs w:val="22"/>
          <w:lang w:val="fr-FR" w:eastAsia="fr-FR"/>
        </w:rPr>
        <w:t xml:space="preserve">pprécient sa grande musicalité, </w:t>
      </w:r>
      <w:r w:rsidRPr="00C06238">
        <w:rPr>
          <w:snapToGrid w:val="0"/>
          <w:sz w:val="22"/>
          <w:szCs w:val="22"/>
          <w:lang w:val="fr-FR" w:eastAsia="fr-FR"/>
        </w:rPr>
        <w:t>le velouté de son puissant timbre de basse profonde</w:t>
      </w:r>
      <w:r w:rsidR="00CF50A2">
        <w:rPr>
          <w:snapToGrid w:val="0"/>
          <w:sz w:val="22"/>
          <w:szCs w:val="22"/>
          <w:lang w:val="fr-FR" w:eastAsia="fr-FR"/>
        </w:rPr>
        <w:t xml:space="preserve"> et </w:t>
      </w:r>
      <w:r w:rsidR="00146CE3" w:rsidRPr="00C06238">
        <w:rPr>
          <w:snapToGrid w:val="0"/>
          <w:sz w:val="22"/>
          <w:szCs w:val="22"/>
          <w:lang w:val="fr-FR" w:eastAsia="fr-FR"/>
        </w:rPr>
        <w:t>la polyvalence de son jeu d'acteur</w:t>
      </w:r>
      <w:r w:rsidRPr="00C06238">
        <w:rPr>
          <w:snapToGrid w:val="0"/>
          <w:sz w:val="22"/>
          <w:szCs w:val="22"/>
          <w:lang w:val="fr-FR" w:eastAsia="fr-FR"/>
        </w:rPr>
        <w:t>, autant à la scène lyrique qu'au concert.</w:t>
      </w:r>
      <w:r w:rsidR="00D953DB">
        <w:rPr>
          <w:snapToGrid w:val="0"/>
          <w:sz w:val="22"/>
          <w:szCs w:val="22"/>
          <w:lang w:val="fr-FR" w:eastAsia="fr-FR"/>
        </w:rPr>
        <w:t xml:space="preserve">  </w:t>
      </w:r>
      <w:r w:rsidR="00146CE3">
        <w:rPr>
          <w:rFonts w:eastAsia="Microsoft YaHei"/>
          <w:snapToGrid w:val="0"/>
          <w:sz w:val="22"/>
          <w:szCs w:val="22"/>
          <w:lang w:val="fr-FR" w:eastAsia="fr-FR"/>
        </w:rPr>
        <w:t xml:space="preserve">Au cours </w:t>
      </w:r>
      <w:r w:rsidR="00423C46">
        <w:rPr>
          <w:rFonts w:eastAsia="Microsoft YaHei"/>
          <w:snapToGrid w:val="0"/>
          <w:sz w:val="22"/>
          <w:szCs w:val="22"/>
          <w:lang w:val="fr-FR" w:eastAsia="fr-FR"/>
        </w:rPr>
        <w:t>d’une</w:t>
      </w:r>
      <w:r w:rsidR="00146CE3">
        <w:rPr>
          <w:rFonts w:eastAsia="Microsoft YaHei"/>
          <w:snapToGrid w:val="0"/>
          <w:sz w:val="22"/>
          <w:szCs w:val="22"/>
          <w:lang w:val="fr-FR" w:eastAsia="fr-FR"/>
        </w:rPr>
        <w:t xml:space="preserve"> carrièr</w:t>
      </w:r>
      <w:r w:rsidR="00423C46">
        <w:rPr>
          <w:rFonts w:eastAsia="Microsoft YaHei"/>
          <w:snapToGrid w:val="0"/>
          <w:sz w:val="22"/>
          <w:szCs w:val="22"/>
          <w:lang w:val="fr-FR" w:eastAsia="fr-FR"/>
        </w:rPr>
        <w:t xml:space="preserve">e </w:t>
      </w:r>
      <w:r w:rsidR="00600A4F">
        <w:rPr>
          <w:rFonts w:eastAsia="Microsoft YaHei"/>
          <w:snapToGrid w:val="0"/>
          <w:sz w:val="22"/>
          <w:szCs w:val="22"/>
          <w:lang w:val="fr-FR" w:eastAsia="fr-FR"/>
        </w:rPr>
        <w:t xml:space="preserve">lyrique </w:t>
      </w:r>
      <w:r w:rsidR="00423C46">
        <w:rPr>
          <w:rFonts w:eastAsia="Microsoft YaHei"/>
          <w:snapToGrid w:val="0"/>
          <w:sz w:val="22"/>
          <w:szCs w:val="22"/>
          <w:lang w:val="fr-FR" w:eastAsia="fr-FR"/>
        </w:rPr>
        <w:t>qui s’échelonne sur plus de v</w:t>
      </w:r>
      <w:r w:rsidR="00600A4F">
        <w:rPr>
          <w:rFonts w:eastAsia="Microsoft YaHei"/>
          <w:snapToGrid w:val="0"/>
          <w:sz w:val="22"/>
          <w:szCs w:val="22"/>
          <w:lang w:val="fr-FR" w:eastAsia="fr-FR"/>
        </w:rPr>
        <w:t xml:space="preserve">ingt-cinq </w:t>
      </w:r>
      <w:r w:rsidR="00423C46">
        <w:rPr>
          <w:rFonts w:eastAsia="Microsoft YaHei"/>
          <w:snapToGrid w:val="0"/>
          <w:sz w:val="22"/>
          <w:szCs w:val="22"/>
          <w:lang w:val="fr-FR" w:eastAsia="fr-FR"/>
        </w:rPr>
        <w:t>ans</w:t>
      </w:r>
      <w:r w:rsidR="00146CE3">
        <w:rPr>
          <w:rFonts w:eastAsia="Microsoft YaHei"/>
          <w:snapToGrid w:val="0"/>
          <w:sz w:val="22"/>
          <w:szCs w:val="22"/>
          <w:lang w:val="fr-FR" w:eastAsia="fr-FR"/>
        </w:rPr>
        <w:t xml:space="preserve">, il a eu le privilège 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de</w:t>
      </w:r>
      <w:r w:rsidR="00146CE3">
        <w:rPr>
          <w:rFonts w:eastAsia="Microsoft YaHei"/>
          <w:snapToGrid w:val="0"/>
          <w:sz w:val="22"/>
          <w:szCs w:val="22"/>
          <w:lang w:val="fr-FR" w:eastAsia="fr-FR"/>
        </w:rPr>
        <w:t xml:space="preserve"> collaborer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avec les chefs réputés </w:t>
      </w:r>
      <w:proofErr w:type="spellStart"/>
      <w:r w:rsidRPr="00C06238">
        <w:rPr>
          <w:rFonts w:eastAsia="Microsoft YaHei"/>
          <w:sz w:val="22"/>
          <w:szCs w:val="22"/>
        </w:rPr>
        <w:t>Seiji</w:t>
      </w:r>
      <w:proofErr w:type="spellEnd"/>
      <w:r w:rsidRPr="00C06238">
        <w:rPr>
          <w:rFonts w:eastAsia="Microsoft YaHei"/>
          <w:sz w:val="22"/>
          <w:szCs w:val="22"/>
        </w:rPr>
        <w:t xml:space="preserve"> Ozawa, Rafael </w:t>
      </w:r>
      <w:proofErr w:type="spellStart"/>
      <w:r w:rsidRPr="00C06238">
        <w:rPr>
          <w:rFonts w:eastAsia="Microsoft YaHei"/>
          <w:sz w:val="22"/>
          <w:szCs w:val="22"/>
        </w:rPr>
        <w:t>Frühbeck</w:t>
      </w:r>
      <w:proofErr w:type="spellEnd"/>
      <w:r w:rsidRPr="00C06238">
        <w:rPr>
          <w:rFonts w:eastAsia="Microsoft YaHei"/>
          <w:sz w:val="22"/>
          <w:szCs w:val="22"/>
        </w:rPr>
        <w:t xml:space="preserve"> de Burgos, Yannick </w:t>
      </w:r>
      <w:proofErr w:type="spellStart"/>
      <w:r w:rsidRPr="00C06238">
        <w:rPr>
          <w:rFonts w:eastAsia="Microsoft YaHei"/>
          <w:sz w:val="22"/>
          <w:szCs w:val="22"/>
        </w:rPr>
        <w:t>Nézet</w:t>
      </w:r>
      <w:proofErr w:type="spellEnd"/>
      <w:r w:rsidRPr="00C06238">
        <w:rPr>
          <w:rFonts w:eastAsia="Microsoft YaHei"/>
          <w:sz w:val="22"/>
          <w:szCs w:val="22"/>
        </w:rPr>
        <w:t xml:space="preserve">-Séguin, Helmut </w:t>
      </w:r>
      <w:proofErr w:type="spellStart"/>
      <w:r w:rsidRPr="00C06238">
        <w:rPr>
          <w:rFonts w:eastAsia="Microsoft YaHei"/>
          <w:sz w:val="22"/>
          <w:szCs w:val="22"/>
        </w:rPr>
        <w:t>Rilling</w:t>
      </w:r>
      <w:proofErr w:type="spellEnd"/>
      <w:r w:rsidRPr="00C06238">
        <w:rPr>
          <w:rFonts w:eastAsia="Microsoft YaHei"/>
          <w:sz w:val="22"/>
          <w:szCs w:val="22"/>
        </w:rPr>
        <w:t xml:space="preserve">, </w:t>
      </w:r>
      <w:r w:rsidR="00146CE3">
        <w:rPr>
          <w:rFonts w:eastAsia="Microsoft YaHei"/>
          <w:sz w:val="22"/>
          <w:szCs w:val="22"/>
        </w:rPr>
        <w:t xml:space="preserve">Richard Bradshaw, </w:t>
      </w:r>
      <w:r w:rsidR="000C2677">
        <w:rPr>
          <w:rFonts w:eastAsia="Microsoft YaHei"/>
          <w:sz w:val="22"/>
          <w:szCs w:val="22"/>
        </w:rPr>
        <w:t>Kent Nagano</w:t>
      </w:r>
      <w:r w:rsidRPr="00C06238">
        <w:rPr>
          <w:rFonts w:eastAsia="Microsoft YaHei"/>
          <w:sz w:val="22"/>
          <w:szCs w:val="22"/>
        </w:rPr>
        <w:t xml:space="preserve">, Bernard Labadie, </w:t>
      </w:r>
      <w:r w:rsidR="000C2677">
        <w:rPr>
          <w:rFonts w:eastAsia="Microsoft YaHei"/>
          <w:sz w:val="22"/>
          <w:szCs w:val="22"/>
        </w:rPr>
        <w:t xml:space="preserve">Mark Albrecht, </w:t>
      </w:r>
      <w:proofErr w:type="spellStart"/>
      <w:r w:rsidR="000C2677">
        <w:rPr>
          <w:rFonts w:eastAsia="Microsoft YaHei"/>
          <w:sz w:val="22"/>
          <w:szCs w:val="22"/>
        </w:rPr>
        <w:t>Edoardo</w:t>
      </w:r>
      <w:proofErr w:type="spellEnd"/>
      <w:r w:rsidR="000C2677">
        <w:rPr>
          <w:rFonts w:eastAsia="Microsoft YaHei"/>
          <w:sz w:val="22"/>
          <w:szCs w:val="22"/>
        </w:rPr>
        <w:t xml:space="preserve"> Muller, </w:t>
      </w:r>
      <w:r w:rsidR="00713008">
        <w:rPr>
          <w:rFonts w:eastAsia="Microsoft YaHei"/>
          <w:sz w:val="22"/>
          <w:szCs w:val="22"/>
        </w:rPr>
        <w:t xml:space="preserve">Alain </w:t>
      </w:r>
      <w:proofErr w:type="spellStart"/>
      <w:r w:rsidR="00713008">
        <w:rPr>
          <w:rFonts w:eastAsia="Microsoft YaHei"/>
          <w:sz w:val="22"/>
          <w:szCs w:val="22"/>
        </w:rPr>
        <w:t>Altinoglu</w:t>
      </w:r>
      <w:proofErr w:type="spellEnd"/>
      <w:r w:rsidR="00713008">
        <w:rPr>
          <w:rFonts w:eastAsia="Microsoft YaHei"/>
          <w:sz w:val="22"/>
          <w:szCs w:val="22"/>
        </w:rPr>
        <w:t xml:space="preserve">, </w:t>
      </w:r>
      <w:r w:rsidR="000C2677">
        <w:rPr>
          <w:rFonts w:eastAsia="Microsoft YaHei"/>
          <w:sz w:val="22"/>
          <w:szCs w:val="22"/>
        </w:rPr>
        <w:t xml:space="preserve">Ingo </w:t>
      </w:r>
      <w:proofErr w:type="spellStart"/>
      <w:r w:rsidR="000C2677">
        <w:rPr>
          <w:rFonts w:eastAsia="Microsoft YaHei"/>
          <w:sz w:val="22"/>
          <w:szCs w:val="22"/>
        </w:rPr>
        <w:t>Metzmacher</w:t>
      </w:r>
      <w:proofErr w:type="spellEnd"/>
      <w:r w:rsidR="000C2677">
        <w:rPr>
          <w:rFonts w:eastAsia="Microsoft YaHei"/>
          <w:sz w:val="22"/>
          <w:szCs w:val="22"/>
        </w:rPr>
        <w:t xml:space="preserve"> </w:t>
      </w:r>
      <w:r w:rsidRPr="00C06238">
        <w:rPr>
          <w:rFonts w:eastAsia="Microsoft YaHei"/>
          <w:sz w:val="22"/>
          <w:szCs w:val="22"/>
        </w:rPr>
        <w:t xml:space="preserve">et Richard </w:t>
      </w:r>
      <w:proofErr w:type="spellStart"/>
      <w:r w:rsidRPr="00C06238">
        <w:rPr>
          <w:rFonts w:eastAsia="Microsoft YaHei"/>
          <w:sz w:val="22"/>
          <w:szCs w:val="22"/>
        </w:rPr>
        <w:t>Bonynge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.</w:t>
      </w:r>
    </w:p>
    <w:p w:rsidR="00CA1306" w:rsidRDefault="00600A4F" w:rsidP="00A91B11">
      <w:pPr>
        <w:spacing w:after="200" w:line="360" w:lineRule="auto"/>
        <w:jc w:val="both"/>
        <w:rPr>
          <w:rFonts w:eastAsia="Microsoft YaHei"/>
          <w:snapToGrid w:val="0"/>
          <w:sz w:val="22"/>
          <w:szCs w:val="22"/>
          <w:lang w:val="fr-FR" w:eastAsia="fr-FR"/>
        </w:rPr>
      </w:pP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Cette saison, il </w:t>
      </w:r>
      <w:r w:rsidR="00713008">
        <w:rPr>
          <w:rFonts w:eastAsia="Microsoft YaHei"/>
          <w:snapToGrid w:val="0"/>
          <w:sz w:val="22"/>
          <w:szCs w:val="22"/>
          <w:lang w:val="fr-FR" w:eastAsia="fr-FR"/>
        </w:rPr>
        <w:t xml:space="preserve">fait </w:t>
      </w:r>
      <w:r w:rsidR="00224A55">
        <w:rPr>
          <w:rFonts w:eastAsia="Microsoft YaHei"/>
          <w:snapToGrid w:val="0"/>
          <w:sz w:val="22"/>
          <w:szCs w:val="22"/>
          <w:lang w:val="fr-FR" w:eastAsia="fr-FR"/>
        </w:rPr>
        <w:t>ses d</w:t>
      </w:r>
      <w:r w:rsidR="004B6875">
        <w:rPr>
          <w:rFonts w:eastAsia="Microsoft YaHei"/>
          <w:snapToGrid w:val="0"/>
          <w:sz w:val="22"/>
          <w:szCs w:val="22"/>
          <w:lang w:val="fr-FR" w:eastAsia="fr-FR"/>
        </w:rPr>
        <w:t xml:space="preserve">ébuts au Festival de </w:t>
      </w:r>
      <w:proofErr w:type="spellStart"/>
      <w:r w:rsidR="004B6875">
        <w:rPr>
          <w:rFonts w:eastAsia="Microsoft YaHei"/>
          <w:snapToGrid w:val="0"/>
          <w:sz w:val="22"/>
          <w:szCs w:val="22"/>
          <w:lang w:val="fr-FR" w:eastAsia="fr-FR"/>
        </w:rPr>
        <w:t>Salsbourg</w:t>
      </w:r>
      <w:proofErr w:type="spellEnd"/>
      <w:r w:rsidR="004B6875">
        <w:rPr>
          <w:rFonts w:eastAsia="Microsoft YaHei"/>
          <w:snapToGrid w:val="0"/>
          <w:sz w:val="22"/>
          <w:szCs w:val="22"/>
          <w:lang w:val="fr-FR" w:eastAsia="fr-FR"/>
        </w:rPr>
        <w:t xml:space="preserve"> </w:t>
      </w:r>
      <w:r w:rsidR="00713008">
        <w:rPr>
          <w:rFonts w:eastAsia="Microsoft YaHei"/>
          <w:snapToGrid w:val="0"/>
          <w:sz w:val="22"/>
          <w:szCs w:val="22"/>
          <w:lang w:val="fr-FR" w:eastAsia="fr-FR"/>
        </w:rPr>
        <w:t>dans le r</w:t>
      </w:r>
      <w:proofErr w:type="spellStart"/>
      <w:r w:rsidR="00713008" w:rsidRPr="00A91B11">
        <w:rPr>
          <w:rFonts w:eastAsia="Microsoft YaHei"/>
          <w:snapToGrid w:val="0"/>
          <w:sz w:val="22"/>
          <w:szCs w:val="22"/>
          <w:lang w:eastAsia="fr-FR"/>
        </w:rPr>
        <w:t>ôle</w:t>
      </w:r>
      <w:proofErr w:type="spellEnd"/>
      <w:r w:rsidR="00713008" w:rsidRPr="00A91B11">
        <w:rPr>
          <w:rFonts w:eastAsia="Microsoft YaHei"/>
          <w:snapToGrid w:val="0"/>
          <w:sz w:val="22"/>
          <w:szCs w:val="22"/>
          <w:lang w:eastAsia="fr-FR"/>
        </w:rPr>
        <w:t xml:space="preserve"> de</w:t>
      </w:r>
      <w:r w:rsidR="004B6875">
        <w:rPr>
          <w:rFonts w:eastAsia="Microsoft YaHei"/>
          <w:snapToGrid w:val="0"/>
          <w:sz w:val="22"/>
          <w:szCs w:val="22"/>
          <w:lang w:val="fr-FR" w:eastAsia="fr-FR"/>
        </w:rPr>
        <w:t xml:space="preserve"> </w:t>
      </w:r>
      <w:r w:rsidR="004B6875"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Il </w:t>
      </w:r>
      <w:proofErr w:type="spellStart"/>
      <w:r w:rsidR="004B6875">
        <w:rPr>
          <w:rFonts w:eastAsia="Microsoft YaHei"/>
          <w:i/>
          <w:snapToGrid w:val="0"/>
          <w:sz w:val="22"/>
          <w:szCs w:val="22"/>
          <w:lang w:val="fr-FR" w:eastAsia="fr-FR"/>
        </w:rPr>
        <w:t>Commendatore</w:t>
      </w:r>
      <w:proofErr w:type="spellEnd"/>
      <w:r w:rsidR="004B6875"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 </w:t>
      </w:r>
      <w:r w:rsidR="004B6875">
        <w:rPr>
          <w:rFonts w:eastAsia="Microsoft YaHei"/>
          <w:snapToGrid w:val="0"/>
          <w:sz w:val="22"/>
          <w:szCs w:val="22"/>
          <w:lang w:val="fr-FR" w:eastAsia="fr-FR"/>
        </w:rPr>
        <w:t>dans DON GIOVANNI</w:t>
      </w:r>
      <w:r>
        <w:rPr>
          <w:rFonts w:eastAsia="Microsoft YaHei"/>
          <w:snapToGrid w:val="0"/>
          <w:sz w:val="22"/>
          <w:szCs w:val="22"/>
          <w:lang w:val="fr-FR" w:eastAsia="fr-FR"/>
        </w:rPr>
        <w:t>, suivi d’</w:t>
      </w:r>
      <w:r w:rsidRPr="00A91B11">
        <w:rPr>
          <w:rFonts w:eastAsia="Microsoft YaHei"/>
          <w:snapToGrid w:val="0"/>
          <w:sz w:val="22"/>
          <w:szCs w:val="22"/>
          <w:lang w:eastAsia="fr-FR"/>
        </w:rPr>
        <w:t>un retour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à l’Opéra National des Pays-Bas dans le rôle de </w:t>
      </w:r>
      <w:proofErr w:type="spellStart"/>
      <w:r w:rsidR="00713008" w:rsidRPr="00713008">
        <w:rPr>
          <w:rFonts w:eastAsia="Microsoft YaHei"/>
          <w:i/>
          <w:snapToGrid w:val="0"/>
          <w:sz w:val="22"/>
          <w:szCs w:val="22"/>
          <w:lang w:val="fr-FR" w:eastAsia="fr-FR"/>
        </w:rPr>
        <w:t>G</w:t>
      </w:r>
      <w:r w:rsidR="00713008">
        <w:rPr>
          <w:rFonts w:eastAsia="Microsoft YaHei"/>
          <w:i/>
          <w:snapToGrid w:val="0"/>
          <w:sz w:val="22"/>
          <w:szCs w:val="22"/>
          <w:lang w:val="fr-FR" w:eastAsia="fr-FR"/>
        </w:rPr>
        <w:t>eronte</w:t>
      </w:r>
      <w:proofErr w:type="spellEnd"/>
      <w:r w:rsidR="00713008"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 di Ravoir </w:t>
      </w:r>
      <w:r w:rsidR="00713008" w:rsidRPr="00713008">
        <w:rPr>
          <w:rFonts w:eastAsia="Microsoft YaHei"/>
          <w:snapToGrid w:val="0"/>
          <w:sz w:val="22"/>
          <w:szCs w:val="22"/>
          <w:lang w:val="fr-FR" w:eastAsia="fr-FR"/>
        </w:rPr>
        <w:t>d</w:t>
      </w:r>
      <w:r w:rsidR="00713008">
        <w:rPr>
          <w:rFonts w:eastAsia="Microsoft YaHei"/>
          <w:snapToGrid w:val="0"/>
          <w:sz w:val="22"/>
          <w:szCs w:val="22"/>
          <w:lang w:val="fr-FR" w:eastAsia="fr-FR"/>
        </w:rPr>
        <w:t>ans MANON LESCAUT et de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celui de </w:t>
      </w:r>
      <w:r w:rsidR="00713008"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Il </w:t>
      </w:r>
      <w:proofErr w:type="spellStart"/>
      <w:r w:rsidR="00713008" w:rsidRPr="00713008">
        <w:rPr>
          <w:rFonts w:eastAsia="Microsoft YaHei"/>
          <w:snapToGrid w:val="0"/>
          <w:sz w:val="22"/>
          <w:szCs w:val="22"/>
          <w:lang w:val="fr-FR" w:eastAsia="fr-FR"/>
        </w:rPr>
        <w:t>Commendatore</w:t>
      </w:r>
      <w:proofErr w:type="spellEnd"/>
      <w:r w:rsidR="00713008">
        <w:rPr>
          <w:rFonts w:eastAsia="Microsoft YaHei"/>
          <w:snapToGrid w:val="0"/>
          <w:sz w:val="22"/>
          <w:szCs w:val="22"/>
          <w:lang w:val="fr-FR" w:eastAsia="fr-FR"/>
        </w:rPr>
        <w:t xml:space="preserve"> dans la production de DON GIOVANNI de l’Opéra de Montréal. Au printemps, il incarnera </w:t>
      </w:r>
      <w:r w:rsidR="00713008"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Monseigneur Taché </w:t>
      </w:r>
      <w:r w:rsidR="00713008">
        <w:rPr>
          <w:rFonts w:eastAsia="Microsoft YaHei"/>
          <w:snapToGrid w:val="0"/>
          <w:sz w:val="22"/>
          <w:szCs w:val="22"/>
          <w:lang w:val="fr-FR" w:eastAsia="fr-FR"/>
        </w:rPr>
        <w:t>dans LOUIS RIEL de Harry Sommers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, </w:t>
      </w:r>
      <w:r w:rsidR="004320EC">
        <w:rPr>
          <w:rFonts w:eastAsia="Microsoft YaHei"/>
          <w:snapToGrid w:val="0"/>
          <w:sz w:val="22"/>
          <w:szCs w:val="22"/>
          <w:lang w:val="fr-FR" w:eastAsia="fr-FR"/>
        </w:rPr>
        <w:t xml:space="preserve">une </w:t>
      </w:r>
      <w:proofErr w:type="spellStart"/>
      <w:r w:rsidR="00CA1306">
        <w:rPr>
          <w:rFonts w:eastAsia="Microsoft YaHei"/>
          <w:snapToGrid w:val="0"/>
          <w:sz w:val="22"/>
          <w:szCs w:val="22"/>
          <w:lang w:val="fr-FR" w:eastAsia="fr-FR"/>
        </w:rPr>
        <w:t>co-production</w:t>
      </w:r>
      <w:proofErr w:type="spellEnd"/>
      <w:r w:rsidR="00CA1306">
        <w:rPr>
          <w:rFonts w:eastAsia="Microsoft YaHei"/>
          <w:snapToGrid w:val="0"/>
          <w:sz w:val="22"/>
          <w:szCs w:val="22"/>
          <w:lang w:val="fr-FR" w:eastAsia="fr-FR"/>
        </w:rPr>
        <w:t xml:space="preserve"> 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de la Canadian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Opera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Company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et du Centre National des Arts d’Ottawa </w:t>
      </w:r>
      <w:r w:rsidR="00CA1306">
        <w:rPr>
          <w:rFonts w:eastAsia="Microsoft YaHei"/>
          <w:snapToGrid w:val="0"/>
          <w:sz w:val="22"/>
          <w:szCs w:val="22"/>
          <w:lang w:val="fr-FR" w:eastAsia="fr-FR"/>
        </w:rPr>
        <w:t>qui soulignera le 50</w:t>
      </w:r>
      <w:r w:rsidR="00CA1306" w:rsidRPr="00CA1306">
        <w:rPr>
          <w:rFonts w:eastAsia="Microsoft YaHei"/>
          <w:snapToGrid w:val="0"/>
          <w:sz w:val="22"/>
          <w:szCs w:val="22"/>
          <w:vertAlign w:val="superscript"/>
          <w:lang w:val="fr-FR" w:eastAsia="fr-FR"/>
        </w:rPr>
        <w:t>ème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anniversaire de sa création.</w:t>
      </w:r>
    </w:p>
    <w:p w:rsidR="00713008" w:rsidRDefault="00CA1306" w:rsidP="00A91B11">
      <w:pPr>
        <w:spacing w:after="200" w:line="360" w:lineRule="auto"/>
        <w:jc w:val="both"/>
        <w:rPr>
          <w:rFonts w:eastAsia="Microsoft YaHei"/>
          <w:snapToGrid w:val="0"/>
          <w:sz w:val="22"/>
          <w:szCs w:val="22"/>
          <w:lang w:val="fr-FR" w:eastAsia="fr-FR"/>
        </w:rPr>
      </w:pP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La saison dernière, il retournait à la Scala pour y interpréter </w:t>
      </w:r>
      <w:r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Der </w:t>
      </w:r>
      <w:proofErr w:type="spellStart"/>
      <w:r>
        <w:rPr>
          <w:rFonts w:eastAsia="Microsoft YaHei"/>
          <w:i/>
          <w:snapToGrid w:val="0"/>
          <w:sz w:val="22"/>
          <w:szCs w:val="22"/>
          <w:lang w:val="fr-FR" w:eastAsia="fr-FR"/>
        </w:rPr>
        <w:t>Doktor</w:t>
      </w:r>
      <w:proofErr w:type="spellEnd"/>
      <w:r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 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dans le WOZZECK d’Alban Berg.  </w:t>
      </w:r>
      <w:r w:rsidRPr="00713008">
        <w:rPr>
          <w:rFonts w:eastAsia="Microsoft YaHei"/>
          <w:snapToGrid w:val="0"/>
          <w:sz w:val="22"/>
          <w:szCs w:val="22"/>
          <w:lang w:val="fr-FR" w:eastAsia="fr-FR"/>
        </w:rPr>
        <w:t>Il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était également </w:t>
      </w:r>
      <w:proofErr w:type="spellStart"/>
      <w:r w:rsidRPr="00DE666D">
        <w:rPr>
          <w:rFonts w:eastAsia="Microsoft YaHei"/>
          <w:i/>
          <w:snapToGrid w:val="0"/>
          <w:sz w:val="22"/>
          <w:szCs w:val="22"/>
          <w:lang w:val="fr-FR" w:eastAsia="fr-FR"/>
        </w:rPr>
        <w:t>Zuniga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dans CARMEN de Bizet à la Canadian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Opera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Company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, </w:t>
      </w:r>
      <w:proofErr w:type="spellStart"/>
      <w:r w:rsidR="004B6875">
        <w:rPr>
          <w:rFonts w:eastAsia="Microsoft YaHei"/>
          <w:i/>
          <w:snapToGrid w:val="0"/>
          <w:sz w:val="22"/>
          <w:szCs w:val="22"/>
          <w:lang w:val="fr-FR" w:eastAsia="fr-FR"/>
        </w:rPr>
        <w:t>Sarastro</w:t>
      </w:r>
      <w:proofErr w:type="spellEnd"/>
      <w:r w:rsidR="004B6875"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 </w:t>
      </w:r>
      <w:r w:rsidR="004B6875">
        <w:rPr>
          <w:rFonts w:eastAsia="Microsoft YaHei"/>
          <w:snapToGrid w:val="0"/>
          <w:sz w:val="22"/>
          <w:szCs w:val="22"/>
          <w:lang w:val="fr-FR" w:eastAsia="fr-FR"/>
        </w:rPr>
        <w:t xml:space="preserve">dans THE MAGIC FLUTE avec l’orchestre symphonique de Sudbury, </w:t>
      </w:r>
      <w:r w:rsidR="00224A55">
        <w:rPr>
          <w:rFonts w:eastAsia="Microsoft YaHei"/>
          <w:snapToGrid w:val="0"/>
          <w:sz w:val="22"/>
          <w:szCs w:val="22"/>
          <w:lang w:val="fr-FR" w:eastAsia="fr-FR"/>
        </w:rPr>
        <w:t xml:space="preserve"> ainsi que </w:t>
      </w:r>
      <w:r w:rsidR="00DE666D" w:rsidRPr="00DE666D">
        <w:rPr>
          <w:rFonts w:eastAsia="Microsoft YaHei"/>
          <w:i/>
          <w:snapToGrid w:val="0"/>
          <w:sz w:val="22"/>
          <w:szCs w:val="22"/>
          <w:lang w:val="fr-FR" w:eastAsia="fr-FR"/>
        </w:rPr>
        <w:t>Le Père de Famille</w:t>
      </w:r>
      <w:r w:rsidR="00DE666D">
        <w:rPr>
          <w:rFonts w:eastAsia="Microsoft YaHei"/>
          <w:snapToGrid w:val="0"/>
          <w:sz w:val="22"/>
          <w:szCs w:val="22"/>
          <w:lang w:val="fr-FR" w:eastAsia="fr-FR"/>
        </w:rPr>
        <w:t xml:space="preserve"> dans L’ENFANCE DU CHRIST de Berlioz</w:t>
      </w:r>
      <w:r w:rsidR="00224A55">
        <w:rPr>
          <w:rFonts w:eastAsia="Microsoft YaHei"/>
          <w:snapToGrid w:val="0"/>
          <w:sz w:val="22"/>
          <w:szCs w:val="22"/>
          <w:lang w:val="fr-FR" w:eastAsia="fr-FR"/>
        </w:rPr>
        <w:t xml:space="preserve"> avec le Pax Christi Chorale.</w:t>
      </w:r>
    </w:p>
    <w:p w:rsidR="00713008" w:rsidRDefault="00713008" w:rsidP="00A91B11">
      <w:pPr>
        <w:spacing w:after="200" w:line="360" w:lineRule="auto"/>
        <w:jc w:val="both"/>
        <w:rPr>
          <w:rFonts w:eastAsia="Microsoft YaHei"/>
          <w:snapToGrid w:val="0"/>
          <w:sz w:val="22"/>
          <w:szCs w:val="22"/>
          <w:lang w:val="fr-FR" w:eastAsia="fr-FR"/>
        </w:rPr>
      </w:pPr>
      <w:r>
        <w:rPr>
          <w:rFonts w:eastAsia="Microsoft YaHei"/>
          <w:snapToGrid w:val="0"/>
          <w:sz w:val="22"/>
          <w:szCs w:val="22"/>
          <w:lang w:val="fr-FR" w:eastAsia="fr-FR"/>
        </w:rPr>
        <w:t>Durant la saison  2015/2016,  il a fait ses débuts à La Scala de Milan, o</w:t>
      </w:r>
      <w:r w:rsidRPr="00A91B11">
        <w:rPr>
          <w:rFonts w:eastAsia="Microsoft YaHei"/>
          <w:snapToGrid w:val="0"/>
          <w:sz w:val="22"/>
          <w:szCs w:val="22"/>
          <w:lang w:eastAsia="fr-FR"/>
        </w:rPr>
        <w:t xml:space="preserve">ù 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il a créé le rôle de </w:t>
      </w:r>
      <w:proofErr w:type="spellStart"/>
      <w:r w:rsidRPr="00E72404">
        <w:rPr>
          <w:rFonts w:eastAsia="Microsoft YaHei"/>
          <w:i/>
          <w:snapToGrid w:val="0"/>
          <w:sz w:val="22"/>
          <w:szCs w:val="22"/>
          <w:lang w:val="fr-FR" w:eastAsia="fr-FR"/>
        </w:rPr>
        <w:t>Arc</w:t>
      </w:r>
      <w:r>
        <w:rPr>
          <w:rFonts w:eastAsia="Microsoft YaHei"/>
          <w:i/>
          <w:snapToGrid w:val="0"/>
          <w:sz w:val="22"/>
          <w:szCs w:val="22"/>
          <w:lang w:val="fr-FR" w:eastAsia="fr-FR"/>
        </w:rPr>
        <w:t>h</w:t>
      </w:r>
      <w:r w:rsidRPr="00E72404">
        <w:rPr>
          <w:rFonts w:eastAsia="Microsoft YaHei"/>
          <w:i/>
          <w:snapToGrid w:val="0"/>
          <w:sz w:val="22"/>
          <w:szCs w:val="22"/>
          <w:lang w:val="fr-FR" w:eastAsia="fr-FR"/>
        </w:rPr>
        <w:t>angel</w:t>
      </w:r>
      <w:proofErr w:type="spellEnd"/>
      <w:r w:rsidRPr="00E72404"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E72404">
        <w:rPr>
          <w:rFonts w:eastAsia="Microsoft YaHei"/>
          <w:i/>
          <w:snapToGrid w:val="0"/>
          <w:sz w:val="22"/>
          <w:szCs w:val="22"/>
          <w:lang w:val="fr-FR" w:eastAsia="fr-FR"/>
        </w:rPr>
        <w:t>Uriel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dans l’opéra </w:t>
      </w:r>
      <w:r w:rsidRPr="00E21B2F">
        <w:rPr>
          <w:rFonts w:eastAsia="Microsoft YaHei"/>
          <w:snapToGrid w:val="0"/>
          <w:sz w:val="28"/>
          <w:szCs w:val="28"/>
          <w:lang w:val="fr-FR" w:eastAsia="fr-FR"/>
        </w:rPr>
        <w:t>CO2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de Giorgio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Battistelli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.  Il était également </w:t>
      </w:r>
      <w:r>
        <w:rPr>
          <w:rFonts w:eastAsia="Microsoft YaHei"/>
          <w:i/>
          <w:snapToGrid w:val="0"/>
          <w:sz w:val="22"/>
          <w:szCs w:val="22"/>
          <w:lang w:val="fr-FR" w:eastAsia="fr-FR"/>
        </w:rPr>
        <w:t>The French General Audebert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dans la première canadienne de SILENT NIGHT de Kevin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Puts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pour le Calgary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Opera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, </w:t>
      </w:r>
      <w:r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Un </w:t>
      </w:r>
      <w:r w:rsidRPr="00E72404">
        <w:rPr>
          <w:rFonts w:eastAsia="Microsoft YaHei"/>
          <w:i/>
          <w:snapToGrid w:val="0"/>
          <w:sz w:val="22"/>
          <w:szCs w:val="22"/>
          <w:lang w:val="fr-FR" w:eastAsia="fr-FR"/>
        </w:rPr>
        <w:t>Vieil Hébreu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dans le SAMSON ET DALILA de Saint-Saëns à l’Opéra de Montréal, </w:t>
      </w:r>
      <w:proofErr w:type="spellStart"/>
      <w:r w:rsidRPr="00DE666D">
        <w:rPr>
          <w:rFonts w:eastAsia="Microsoft YaHei"/>
          <w:i/>
          <w:snapToGrid w:val="0"/>
          <w:sz w:val="22"/>
          <w:szCs w:val="22"/>
          <w:lang w:val="fr-FR" w:eastAsia="fr-FR"/>
        </w:rPr>
        <w:t>Zuniga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dans CARMEN de Bizet avec l’Orchestre Symphonique de Montréal, ainsi que </w:t>
      </w:r>
      <w:r>
        <w:rPr>
          <w:rFonts w:eastAsia="Microsoft YaHei"/>
          <w:i/>
          <w:snapToGrid w:val="0"/>
          <w:sz w:val="22"/>
          <w:szCs w:val="22"/>
          <w:lang w:val="fr-FR" w:eastAsia="fr-FR"/>
        </w:rPr>
        <w:t>Le Fossoyeur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dans DER ROSE PILGERFAHRT Op.112 de Schumann au Festival de Musique de Lanaudière.</w:t>
      </w:r>
    </w:p>
    <w:p w:rsidR="00FA31D2" w:rsidRPr="001A7643" w:rsidRDefault="00FA31D2" w:rsidP="00A91B11">
      <w:pPr>
        <w:spacing w:after="200" w:line="360" w:lineRule="auto"/>
        <w:jc w:val="both"/>
        <w:rPr>
          <w:rFonts w:eastAsia="Microsoft YaHei"/>
          <w:snapToGrid w:val="0"/>
          <w:sz w:val="22"/>
          <w:szCs w:val="22"/>
          <w:lang w:val="fr-FR" w:eastAsia="fr-FR"/>
        </w:rPr>
      </w:pP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Durant la saison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2013 / 2014</w:t>
      </w:r>
      <w:r w:rsidR="00425A40">
        <w:rPr>
          <w:rFonts w:eastAsia="Microsoft YaHei"/>
          <w:snapToGrid w:val="0"/>
          <w:sz w:val="22"/>
          <w:szCs w:val="22"/>
          <w:lang w:val="fr-FR" w:eastAsia="fr-FR"/>
        </w:rPr>
        <w:t xml:space="preserve">, </w:t>
      </w:r>
      <w:r>
        <w:rPr>
          <w:rFonts w:eastAsia="Microsoft YaHei"/>
          <w:snapToGrid w:val="0"/>
          <w:sz w:val="22"/>
          <w:szCs w:val="22"/>
          <w:lang w:val="fr-FR" w:eastAsia="fr-FR"/>
        </w:rPr>
        <w:t>il</w:t>
      </w:r>
      <w:r w:rsidR="00425A40">
        <w:rPr>
          <w:rFonts w:eastAsia="Microsoft YaHei"/>
          <w:snapToGrid w:val="0"/>
          <w:sz w:val="22"/>
          <w:szCs w:val="22"/>
          <w:lang w:val="fr-FR" w:eastAsia="fr-FR"/>
        </w:rPr>
        <w:t xml:space="preserve"> faisait un retour </w:t>
      </w:r>
      <w:r w:rsidR="00425A40" w:rsidRPr="00A91B11">
        <w:rPr>
          <w:rFonts w:eastAsia="Microsoft YaHei"/>
          <w:snapToGrid w:val="0"/>
          <w:sz w:val="22"/>
          <w:szCs w:val="22"/>
          <w:lang w:eastAsia="fr-FR"/>
        </w:rPr>
        <w:t>à l’Opéra National des Pays-Bas en perso</w:t>
      </w:r>
      <w:r w:rsidR="00600A4F" w:rsidRPr="00A91B11">
        <w:rPr>
          <w:rFonts w:eastAsia="Microsoft YaHei"/>
          <w:snapToGrid w:val="0"/>
          <w:sz w:val="22"/>
          <w:szCs w:val="22"/>
          <w:lang w:eastAsia="fr-FR"/>
        </w:rPr>
        <w:t>n</w:t>
      </w:r>
      <w:r w:rsidR="00425A40" w:rsidRPr="00A91B11">
        <w:rPr>
          <w:rFonts w:eastAsia="Microsoft YaHei"/>
          <w:snapToGrid w:val="0"/>
          <w:sz w:val="22"/>
          <w:szCs w:val="22"/>
          <w:lang w:eastAsia="fr-FR"/>
        </w:rPr>
        <w:t xml:space="preserve">nifiant </w:t>
      </w:r>
      <w:r w:rsidR="00425A40" w:rsidRPr="00A91B11">
        <w:rPr>
          <w:rFonts w:eastAsia="Microsoft YaHei"/>
          <w:i/>
          <w:snapToGrid w:val="0"/>
          <w:sz w:val="22"/>
          <w:szCs w:val="22"/>
          <w:lang w:eastAsia="fr-FR"/>
        </w:rPr>
        <w:t xml:space="preserve">Le Directeur du Casino </w:t>
      </w:r>
      <w:r w:rsidR="00425A40" w:rsidRPr="00A91B11">
        <w:rPr>
          <w:rFonts w:eastAsia="Microsoft YaHei"/>
          <w:snapToGrid w:val="0"/>
          <w:sz w:val="22"/>
          <w:szCs w:val="22"/>
          <w:lang w:eastAsia="fr-FR"/>
        </w:rPr>
        <w:t xml:space="preserve">dans LE JOUEUR de Prokofiev; il 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était </w:t>
      </w:r>
      <w:r w:rsidR="00425A40">
        <w:rPr>
          <w:rFonts w:eastAsia="Microsoft YaHei"/>
          <w:snapToGrid w:val="0"/>
          <w:sz w:val="22"/>
          <w:szCs w:val="22"/>
          <w:lang w:val="fr-FR" w:eastAsia="fr-FR"/>
        </w:rPr>
        <w:t xml:space="preserve">également </w:t>
      </w:r>
      <w:proofErr w:type="spellStart"/>
      <w:r>
        <w:rPr>
          <w:rFonts w:eastAsia="Microsoft YaHei"/>
          <w:i/>
          <w:snapToGrid w:val="0"/>
          <w:sz w:val="22"/>
          <w:szCs w:val="22"/>
          <w:lang w:val="fr-FR" w:eastAsia="fr-FR"/>
        </w:rPr>
        <w:t>Zuniga</w:t>
      </w:r>
      <w:proofErr w:type="spellEnd"/>
      <w:r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 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dans CARMEN de Bizet avec Opéra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Lyra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Ottawa,</w:t>
      </w:r>
      <w:r w:rsidR="00425A40">
        <w:rPr>
          <w:rFonts w:eastAsia="Microsoft YaHei"/>
          <w:snapToGrid w:val="0"/>
          <w:sz w:val="22"/>
          <w:szCs w:val="22"/>
          <w:lang w:val="fr-FR" w:eastAsia="fr-FR"/>
        </w:rPr>
        <w:t xml:space="preserve"> </w:t>
      </w:r>
      <w:r w:rsidRPr="008C20D1">
        <w:rPr>
          <w:rFonts w:eastAsia="Microsoft YaHei"/>
          <w:i/>
          <w:snapToGrid w:val="0"/>
          <w:sz w:val="22"/>
          <w:szCs w:val="22"/>
          <w:lang w:val="fr-FR" w:eastAsia="fr-FR"/>
        </w:rPr>
        <w:t>Thésée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dans HIPPOLYTE ET ARICIE de Rameau avec VOICEBOX :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Opera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In Concert et l’Ensemble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Aradia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, ainsi que </w:t>
      </w:r>
      <w:r w:rsidRPr="008C20D1">
        <w:rPr>
          <w:rFonts w:eastAsia="Microsoft YaHei"/>
          <w:i/>
          <w:snapToGrid w:val="0"/>
          <w:sz w:val="22"/>
          <w:szCs w:val="22"/>
          <w:lang w:val="fr-FR" w:eastAsia="fr-FR"/>
        </w:rPr>
        <w:t>Banquo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dans MACBETH de Verdi à l’Opéra de Québec et </w:t>
      </w:r>
      <w:proofErr w:type="spellStart"/>
      <w:r w:rsidRPr="00A91B11">
        <w:rPr>
          <w:rFonts w:eastAsia="Microsoft YaHei"/>
          <w:i/>
          <w:snapToGrid w:val="0"/>
          <w:sz w:val="22"/>
          <w:szCs w:val="22"/>
          <w:lang w:eastAsia="fr-FR"/>
        </w:rPr>
        <w:t>Arkel</w:t>
      </w:r>
      <w:proofErr w:type="spellEnd"/>
      <w:r w:rsidRPr="00A91B11">
        <w:rPr>
          <w:rFonts w:eastAsia="Microsoft YaHei"/>
          <w:snapToGrid w:val="0"/>
          <w:sz w:val="22"/>
          <w:szCs w:val="22"/>
          <w:lang w:eastAsia="fr-FR"/>
        </w:rPr>
        <w:t xml:space="preserve"> dans PELLÉAS ET MÉLISANDE de Debussy avec </w:t>
      </w:r>
      <w:proofErr w:type="spellStart"/>
      <w:r w:rsidRPr="00A91B11">
        <w:rPr>
          <w:rFonts w:eastAsia="Microsoft YaHei"/>
          <w:snapToGrid w:val="0"/>
          <w:sz w:val="22"/>
          <w:szCs w:val="22"/>
          <w:lang w:eastAsia="fr-FR"/>
        </w:rPr>
        <w:t>Against</w:t>
      </w:r>
      <w:proofErr w:type="spellEnd"/>
      <w:r w:rsidRPr="00A91B11">
        <w:rPr>
          <w:rFonts w:eastAsia="Microsoft YaHei"/>
          <w:snapToGrid w:val="0"/>
          <w:sz w:val="22"/>
          <w:szCs w:val="22"/>
          <w:lang w:eastAsia="fr-FR"/>
        </w:rPr>
        <w:t xml:space="preserve"> the Grain </w:t>
      </w:r>
      <w:proofErr w:type="spellStart"/>
      <w:r w:rsidRPr="00A91B11">
        <w:rPr>
          <w:rFonts w:eastAsia="Microsoft YaHei"/>
          <w:snapToGrid w:val="0"/>
          <w:sz w:val="22"/>
          <w:szCs w:val="22"/>
          <w:lang w:eastAsia="fr-FR"/>
        </w:rPr>
        <w:t>Theatre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>.</w:t>
      </w:r>
    </w:p>
    <w:p w:rsidR="00FA31D2" w:rsidRPr="00C06238" w:rsidRDefault="00FA31D2" w:rsidP="00A91B11">
      <w:pPr>
        <w:spacing w:after="200" w:line="360" w:lineRule="auto"/>
        <w:jc w:val="both"/>
        <w:rPr>
          <w:rFonts w:eastAsia="Microsoft YaHei"/>
          <w:snapToGrid w:val="0"/>
          <w:sz w:val="22"/>
          <w:szCs w:val="22"/>
          <w:lang w:val="fr-FR" w:eastAsia="fr-FR"/>
        </w:rPr>
      </w:pPr>
      <w:r>
        <w:rPr>
          <w:rFonts w:eastAsia="Microsoft YaHei"/>
          <w:snapToGrid w:val="0"/>
          <w:sz w:val="22"/>
          <w:szCs w:val="22"/>
          <w:lang w:val="fr-FR" w:eastAsia="fr-FR"/>
        </w:rPr>
        <w:lastRenderedPageBreak/>
        <w:t xml:space="preserve">En 2012 / 2013, 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on </w:t>
      </w:r>
      <w:r>
        <w:rPr>
          <w:rFonts w:eastAsia="Microsoft YaHei"/>
          <w:snapToGrid w:val="0"/>
          <w:sz w:val="22"/>
          <w:szCs w:val="22"/>
          <w:lang w:val="fr-FR" w:eastAsia="fr-FR"/>
        </w:rPr>
        <w:t>entendait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Alain </w:t>
      </w:r>
      <w:proofErr w:type="spellStart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Coulombe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dans le rôle de </w:t>
      </w:r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>Banquo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(MACBETH) 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avec le Pa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cific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Opera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de Victoria, ainsi que dans le rôle de </w:t>
      </w:r>
      <w:r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Palémon </w:t>
      </w:r>
      <w:r>
        <w:rPr>
          <w:rFonts w:eastAsia="Microsoft YaHei"/>
          <w:snapToGrid w:val="0"/>
          <w:sz w:val="22"/>
          <w:szCs w:val="22"/>
          <w:lang w:val="fr-FR" w:eastAsia="fr-FR"/>
        </w:rPr>
        <w:t>(THA</w:t>
      </w:r>
      <w:r w:rsidRPr="00A91B11">
        <w:rPr>
          <w:rFonts w:eastAsia="Microsoft YaHei"/>
          <w:snapToGrid w:val="0"/>
          <w:sz w:val="22"/>
          <w:szCs w:val="22"/>
          <w:lang w:eastAsia="fr-FR"/>
        </w:rPr>
        <w:t>ÏS)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pour la compagnie VOICEBOX :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Opera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In Concert ; il était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également </w:t>
      </w:r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George </w:t>
      </w:r>
      <w:proofErr w:type="spellStart"/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>Benton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(</w:t>
      </w:r>
      <w:r w:rsidRPr="00A91B11">
        <w:rPr>
          <w:rFonts w:eastAsia="Microsoft YaHei"/>
          <w:snapToGrid w:val="0"/>
          <w:sz w:val="22"/>
          <w:szCs w:val="22"/>
          <w:lang w:eastAsia="fr-FR"/>
        </w:rPr>
        <w:t>DEAN MAN WALKING)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, ainsi que </w:t>
      </w:r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le Comte des </w:t>
      </w:r>
      <w:proofErr w:type="spellStart"/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>Grieux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(MANON)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avec l’Opéra de Montréal.  </w:t>
      </w:r>
    </w:p>
    <w:p w:rsidR="00FA31D2" w:rsidRPr="00C06238" w:rsidRDefault="00FA31D2" w:rsidP="00A91B11">
      <w:pPr>
        <w:spacing w:after="200" w:line="360" w:lineRule="auto"/>
        <w:jc w:val="both"/>
        <w:rPr>
          <w:rFonts w:eastAsia="Microsoft YaHei"/>
          <w:snapToGrid w:val="0"/>
          <w:sz w:val="22"/>
          <w:szCs w:val="22"/>
          <w:lang w:val="fr-FR" w:eastAsia="fr-FR"/>
        </w:rPr>
      </w:pPr>
      <w:r w:rsidRPr="00A91B11">
        <w:rPr>
          <w:rFonts w:eastAsia="Microsoft YaHei"/>
          <w:snapToGrid w:val="0"/>
          <w:sz w:val="22"/>
          <w:szCs w:val="22"/>
          <w:lang w:eastAsia="fr-FR"/>
        </w:rPr>
        <w:t>Dans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son agenda de la saison 2011 / 2012, on peut lire qu’</w:t>
      </w:r>
      <w:r w:rsidRPr="00A91B11">
        <w:rPr>
          <w:rFonts w:eastAsia="Microsoft YaHei"/>
          <w:snapToGrid w:val="0"/>
          <w:sz w:val="22"/>
          <w:szCs w:val="22"/>
          <w:lang w:eastAsia="fr-FR"/>
        </w:rPr>
        <w:t>il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participait </w:t>
      </w:r>
      <w:r w:rsidRPr="00A91B11">
        <w:rPr>
          <w:rFonts w:eastAsia="Microsoft YaHei"/>
          <w:snapToGrid w:val="0"/>
          <w:sz w:val="22"/>
          <w:szCs w:val="22"/>
          <w:lang w:eastAsia="fr-FR"/>
        </w:rPr>
        <w:t>à deux premières mondiales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: il personnifiait le </w:t>
      </w:r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Lieutenant Gordon Muriel </w:t>
      </w:r>
      <w:proofErr w:type="spellStart"/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>Flowerdew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dans l’opéra MARY’S WEDDING du compositeur Andrew </w:t>
      </w:r>
      <w:proofErr w:type="spellStart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MacDonald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et du librettiste 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Stephen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Massicotte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avec le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Pacific </w:t>
      </w:r>
      <w:proofErr w:type="spellStart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de Victoria.  Il faisait aussi ses débuts européens à l’opéra en incarnant le légendaire </w:t>
      </w:r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>Clark Gable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dans WAITING FOR MISS MONROE du compositeur Robin de </w:t>
      </w:r>
      <w:proofErr w:type="spellStart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Raaff</w:t>
      </w:r>
      <w:proofErr w:type="spellEnd"/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 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avec De </w:t>
      </w:r>
      <w:proofErr w:type="spellStart"/>
      <w:r>
        <w:rPr>
          <w:rFonts w:eastAsia="Microsoft YaHei"/>
          <w:snapToGrid w:val="0"/>
          <w:sz w:val="22"/>
          <w:szCs w:val="22"/>
          <w:lang w:val="fr-FR" w:eastAsia="fr-FR"/>
        </w:rPr>
        <w:t>Ned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erlands</w:t>
      </w:r>
      <w:r>
        <w:rPr>
          <w:rFonts w:eastAsia="Microsoft YaHei"/>
          <w:snapToGrid w:val="0"/>
          <w:sz w:val="22"/>
          <w:szCs w:val="22"/>
          <w:lang w:val="fr-FR" w:eastAsia="fr-FR"/>
        </w:rPr>
        <w:t>e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.  </w:t>
      </w:r>
      <w:proofErr w:type="spellStart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M.Coulombe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était également </w:t>
      </w:r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 xml:space="preserve">le Comte </w:t>
      </w:r>
      <w:proofErr w:type="spellStart"/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>Ceprano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et la doublure du rôle de </w:t>
      </w:r>
      <w:proofErr w:type="spellStart"/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>Sparafucile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(RIGOLETTO) à la Canadian </w:t>
      </w:r>
      <w:proofErr w:type="spellStart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Company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, ainsi que </w:t>
      </w:r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>Don Fernando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(FIDELIO) à l’Opéra d’Edmonton.  Au concert, en première canadienne, il était </w:t>
      </w:r>
      <w:r w:rsidRPr="00C06238">
        <w:rPr>
          <w:rFonts w:eastAsia="Microsoft YaHei"/>
          <w:i/>
          <w:snapToGrid w:val="0"/>
          <w:sz w:val="22"/>
          <w:szCs w:val="22"/>
          <w:lang w:val="fr-FR" w:eastAsia="fr-FR"/>
        </w:rPr>
        <w:t>Marcel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(LES HUGUENOTS) avec la compagnie </w:t>
      </w:r>
      <w:r>
        <w:rPr>
          <w:rFonts w:eastAsia="Microsoft YaHei"/>
          <w:snapToGrid w:val="0"/>
          <w:sz w:val="22"/>
          <w:szCs w:val="22"/>
          <w:lang w:val="fr-FR" w:eastAsia="fr-FR"/>
        </w:rPr>
        <w:t xml:space="preserve">VOICEBOX : </w:t>
      </w:r>
      <w:proofErr w:type="spellStart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 xml:space="preserve"> In Concert de Toronto, soliste invité au GALA de l’Opéra de Montréal, dans le REQUIEM de Mozart avec l’</w:t>
      </w:r>
      <w:r w:rsidRPr="00A91B11">
        <w:rPr>
          <w:rFonts w:eastAsia="Microsoft YaHei"/>
          <w:snapToGrid w:val="0"/>
          <w:sz w:val="22"/>
          <w:szCs w:val="22"/>
          <w:lang w:eastAsia="fr-FR"/>
        </w:rPr>
        <w:t xml:space="preserve">Orchestre Symphonique de Québec, </w:t>
      </w:r>
      <w:r w:rsidRPr="00C06238">
        <w:rPr>
          <w:rFonts w:eastAsia="Microsoft YaHei"/>
          <w:snapToGrid w:val="0"/>
          <w:sz w:val="22"/>
          <w:szCs w:val="22"/>
          <w:lang w:val="fr-FR" w:eastAsia="fr-FR"/>
        </w:rPr>
        <w:t>ainsi qu’avec l’Orchestre National d’Espagne dans L’ENFANCE DU CHRIST de Berlioz.</w:t>
      </w:r>
    </w:p>
    <w:p w:rsidR="00FA31D2" w:rsidRPr="00C06238" w:rsidRDefault="00FA31D2" w:rsidP="00A91B11">
      <w:pPr>
        <w:spacing w:after="200" w:line="360" w:lineRule="auto"/>
        <w:jc w:val="both"/>
        <w:rPr>
          <w:snapToGrid w:val="0"/>
          <w:sz w:val="22"/>
          <w:szCs w:val="22"/>
          <w:lang w:val="fr-FR" w:eastAsia="fr-FR"/>
        </w:rPr>
      </w:pPr>
      <w:r w:rsidRPr="00C06238">
        <w:rPr>
          <w:snapToGrid w:val="0"/>
          <w:sz w:val="22"/>
          <w:szCs w:val="22"/>
          <w:lang w:val="fr-FR" w:eastAsia="fr-FR"/>
        </w:rPr>
        <w:t xml:space="preserve">Durant la saison 2010 / 2011, Alain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Coulombe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prenait part à deux productions de AIDA:</w:t>
      </w:r>
      <w:r w:rsidRPr="00C06238">
        <w:rPr>
          <w:b/>
          <w:snapToGrid w:val="0"/>
          <w:sz w:val="22"/>
          <w:szCs w:val="22"/>
          <w:lang w:val="fr-FR" w:eastAsia="fr-FR"/>
        </w:rPr>
        <w:t xml:space="preserve"> </w:t>
      </w:r>
      <w:r w:rsidRPr="00C06238">
        <w:rPr>
          <w:snapToGrid w:val="0"/>
          <w:sz w:val="22"/>
          <w:szCs w:val="22"/>
          <w:lang w:val="fr-FR" w:eastAsia="fr-FR"/>
        </w:rPr>
        <w:t>dans le rôle du</w:t>
      </w:r>
      <w:r w:rsidRPr="00C06238">
        <w:rPr>
          <w:i/>
          <w:snapToGrid w:val="0"/>
          <w:sz w:val="22"/>
          <w:szCs w:val="22"/>
          <w:lang w:val="fr-FR" w:eastAsia="fr-FR"/>
        </w:rPr>
        <w:t xml:space="preserve"> Roi d'Égypte </w:t>
      </w:r>
      <w:r w:rsidRPr="00C06238">
        <w:rPr>
          <w:snapToGrid w:val="0"/>
          <w:sz w:val="22"/>
          <w:szCs w:val="22"/>
          <w:lang w:val="fr-FR" w:eastAsia="fr-FR"/>
        </w:rPr>
        <w:t xml:space="preserve">à la Canadian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Company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et de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Ramfis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r w:rsidRPr="00A91B11">
        <w:rPr>
          <w:snapToGrid w:val="0"/>
          <w:sz w:val="22"/>
          <w:szCs w:val="22"/>
          <w:lang w:eastAsia="fr-FR"/>
        </w:rPr>
        <w:t>à l’</w:t>
      </w:r>
      <w:r w:rsidRPr="00C06238">
        <w:rPr>
          <w:snapToGrid w:val="0"/>
          <w:sz w:val="22"/>
          <w:szCs w:val="22"/>
          <w:lang w:val="fr-FR" w:eastAsia="fr-FR"/>
        </w:rPr>
        <w:t xml:space="preserve">Opéra de Calgary.  Il était également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Sparafucile</w:t>
      </w:r>
      <w:proofErr w:type="spellEnd"/>
      <w:r w:rsidRPr="00C06238">
        <w:rPr>
          <w:i/>
          <w:snapToGrid w:val="0"/>
          <w:sz w:val="22"/>
          <w:szCs w:val="22"/>
          <w:lang w:val="fr-FR" w:eastAsia="fr-FR"/>
        </w:rPr>
        <w:t xml:space="preserve"> </w:t>
      </w:r>
      <w:r w:rsidRPr="00C06238">
        <w:rPr>
          <w:snapToGrid w:val="0"/>
          <w:sz w:val="22"/>
          <w:szCs w:val="22"/>
          <w:lang w:val="fr-FR" w:eastAsia="fr-FR"/>
        </w:rPr>
        <w:t xml:space="preserve">(RIGOLETTO) au Michigan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Theatre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; </w:t>
      </w:r>
      <w:r w:rsidRPr="00C06238">
        <w:rPr>
          <w:i/>
          <w:snapToGrid w:val="0"/>
          <w:sz w:val="22"/>
          <w:szCs w:val="22"/>
          <w:lang w:val="fr-FR" w:eastAsia="fr-FR"/>
        </w:rPr>
        <w:t xml:space="preserve">Le bailli </w:t>
      </w:r>
      <w:r w:rsidRPr="00C06238">
        <w:rPr>
          <w:snapToGrid w:val="0"/>
          <w:sz w:val="22"/>
          <w:szCs w:val="22"/>
          <w:lang w:val="fr-FR" w:eastAsia="fr-FR"/>
        </w:rPr>
        <w:t>(WERTHER) à l’Opéra de Montréal ; ainsi que la basse soliste du REQUIEM de Verdi avec l’Orchestre Symphonique de Vancouver.</w:t>
      </w:r>
    </w:p>
    <w:p w:rsidR="00FA31D2" w:rsidRPr="00C06238" w:rsidRDefault="00FA31D2" w:rsidP="00A91B11">
      <w:pPr>
        <w:spacing w:after="200" w:line="360" w:lineRule="auto"/>
        <w:jc w:val="both"/>
        <w:rPr>
          <w:snapToGrid w:val="0"/>
          <w:sz w:val="22"/>
          <w:szCs w:val="22"/>
          <w:lang w:val="fr-FR" w:eastAsia="fr-FR"/>
        </w:rPr>
      </w:pPr>
      <w:r w:rsidRPr="00C06238">
        <w:rPr>
          <w:snapToGrid w:val="0"/>
          <w:sz w:val="22"/>
          <w:szCs w:val="22"/>
          <w:lang w:val="fr-FR" w:eastAsia="fr-FR"/>
        </w:rPr>
        <w:t xml:space="preserve">Lors de la saison 2009 / 2010, Alain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Coulombe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chantait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Oroveso</w:t>
      </w:r>
      <w:proofErr w:type="spellEnd"/>
      <w:r w:rsidRPr="00C06238">
        <w:rPr>
          <w:i/>
          <w:snapToGrid w:val="0"/>
          <w:sz w:val="22"/>
          <w:szCs w:val="22"/>
          <w:lang w:val="fr-FR" w:eastAsia="fr-FR"/>
        </w:rPr>
        <w:t xml:space="preserve"> </w:t>
      </w:r>
      <w:r w:rsidRPr="00C06238">
        <w:rPr>
          <w:snapToGrid w:val="0"/>
          <w:sz w:val="22"/>
          <w:szCs w:val="22"/>
          <w:lang w:val="fr-FR" w:eastAsia="fr-FR"/>
        </w:rPr>
        <w:t xml:space="preserve">(NORMA) sous la direction du maestro Richard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Bonynge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à l’Opéra de Vancouver ; le</w:t>
      </w:r>
      <w:r w:rsidRPr="00C06238">
        <w:rPr>
          <w:i/>
          <w:snapToGrid w:val="0"/>
          <w:sz w:val="22"/>
          <w:szCs w:val="22"/>
          <w:lang w:val="fr-FR" w:eastAsia="fr-FR"/>
        </w:rPr>
        <w:t xml:space="preserve"> Commandeur</w:t>
      </w:r>
      <w:r w:rsidRPr="00C06238">
        <w:rPr>
          <w:snapToGrid w:val="0"/>
          <w:sz w:val="22"/>
          <w:szCs w:val="22"/>
          <w:lang w:val="fr-FR" w:eastAsia="fr-FR"/>
        </w:rPr>
        <w:t xml:space="preserve"> (DON GIOVANNI) sous la direction de Yannick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Nézet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>-Séguin avec l’Orchestre Métropolitain du Grand Montréal ; Le</w:t>
      </w:r>
      <w:r w:rsidRPr="00C06238">
        <w:rPr>
          <w:i/>
          <w:snapToGrid w:val="0"/>
          <w:sz w:val="22"/>
          <w:szCs w:val="22"/>
          <w:lang w:val="fr-FR" w:eastAsia="fr-FR"/>
        </w:rPr>
        <w:t xml:space="preserve"> Comte des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Grieux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(MANON) à l’Opéra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Lyra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d'Ottawa ;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Zuniga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(CARMEN) </w:t>
      </w:r>
      <w:r w:rsidRPr="00A91B11">
        <w:rPr>
          <w:snapToGrid w:val="0"/>
          <w:sz w:val="22"/>
          <w:szCs w:val="22"/>
          <w:lang w:eastAsia="fr-FR"/>
        </w:rPr>
        <w:t>à la</w:t>
      </w:r>
      <w:r w:rsidRPr="00C06238">
        <w:rPr>
          <w:snapToGrid w:val="0"/>
          <w:sz w:val="22"/>
          <w:szCs w:val="22"/>
          <w:lang w:val="fr-FR" w:eastAsia="fr-FR"/>
        </w:rPr>
        <w:t xml:space="preserve"> Canadian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Company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et à l’Opéra du Manitoba ; ainsi que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Montano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(OTELLO) à la Canadian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Company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>.  En concert, il était la basse soliste au Gala du 50</w:t>
      </w:r>
      <w:r w:rsidRPr="00C06238">
        <w:rPr>
          <w:snapToGrid w:val="0"/>
          <w:sz w:val="22"/>
          <w:szCs w:val="22"/>
          <w:vertAlign w:val="superscript"/>
          <w:lang w:val="fr-FR" w:eastAsia="fr-FR"/>
        </w:rPr>
        <w:t>e</w:t>
      </w:r>
      <w:r w:rsidRPr="00C06238">
        <w:rPr>
          <w:snapToGrid w:val="0"/>
          <w:sz w:val="22"/>
          <w:szCs w:val="22"/>
          <w:lang w:val="fr-FR" w:eastAsia="fr-FR"/>
        </w:rPr>
        <w:t xml:space="preserve"> anniversaire de l'Opéra de Vancouver ; dans la NEUVIÈME SYMPHONIE de Beethoven avec l’Orchestre Symphonique de l’Estuaire ; et dans le REQUIEM de Mozart avec l’orchestre symphonique de Pasadena.</w:t>
      </w:r>
    </w:p>
    <w:p w:rsidR="00FA31D2" w:rsidRPr="00C06238" w:rsidRDefault="00FA31D2" w:rsidP="00A91B11">
      <w:pPr>
        <w:spacing w:after="200" w:line="360" w:lineRule="auto"/>
        <w:jc w:val="both"/>
        <w:rPr>
          <w:snapToGrid w:val="0"/>
          <w:sz w:val="22"/>
          <w:szCs w:val="22"/>
          <w:lang w:val="fr-FR" w:eastAsia="fr-FR"/>
        </w:rPr>
      </w:pPr>
      <w:r w:rsidRPr="00C06238">
        <w:rPr>
          <w:snapToGrid w:val="0"/>
          <w:sz w:val="22"/>
          <w:szCs w:val="22"/>
          <w:lang w:val="fr-FR" w:eastAsia="fr-FR"/>
        </w:rPr>
        <w:t xml:space="preserve">Ces dernières années, nous avons pu apprécier ses interprétations de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Sarastro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(LA FLÛTE ENCHANTÉE) ; du </w:t>
      </w:r>
      <w:r w:rsidRPr="00C06238">
        <w:rPr>
          <w:i/>
          <w:snapToGrid w:val="0"/>
          <w:sz w:val="22"/>
          <w:szCs w:val="22"/>
          <w:lang w:val="fr-FR" w:eastAsia="fr-FR"/>
        </w:rPr>
        <w:t>Comte Ilya Rostov</w:t>
      </w:r>
      <w:r w:rsidRPr="00C06238">
        <w:rPr>
          <w:snapToGrid w:val="0"/>
          <w:sz w:val="22"/>
          <w:szCs w:val="22"/>
          <w:lang w:val="fr-FR" w:eastAsia="fr-FR"/>
        </w:rPr>
        <w:t xml:space="preserve"> (GUERRE ET PAIX) et du </w:t>
      </w:r>
      <w:r w:rsidRPr="00C06238">
        <w:rPr>
          <w:i/>
          <w:snapToGrid w:val="0"/>
          <w:sz w:val="22"/>
          <w:szCs w:val="22"/>
          <w:lang w:val="fr-FR" w:eastAsia="fr-FR"/>
        </w:rPr>
        <w:t>Prêtre</w:t>
      </w:r>
      <w:r w:rsidRPr="00C06238">
        <w:rPr>
          <w:snapToGrid w:val="0"/>
          <w:sz w:val="22"/>
          <w:szCs w:val="22"/>
          <w:lang w:val="fr-FR" w:eastAsia="fr-FR"/>
        </w:rPr>
        <w:t xml:space="preserve"> (LADY MACBETH DE MZENSK) à la Canadian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Company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 ; de </w:t>
      </w:r>
      <w:r w:rsidRPr="00C06238">
        <w:rPr>
          <w:i/>
          <w:snapToGrid w:val="0"/>
          <w:sz w:val="22"/>
          <w:szCs w:val="22"/>
          <w:lang w:val="fr-FR" w:eastAsia="fr-FR"/>
        </w:rPr>
        <w:t>Raimondo</w:t>
      </w:r>
      <w:r w:rsidRPr="00C06238">
        <w:rPr>
          <w:snapToGrid w:val="0"/>
          <w:sz w:val="22"/>
          <w:szCs w:val="22"/>
          <w:lang w:val="fr-FR" w:eastAsia="fr-FR"/>
        </w:rPr>
        <w:t xml:space="preserve"> (LUCIA DI LAMMERMOOR) à l’Opéra de Cincinnati et l’Opéra de Montréal ; et de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Collatinus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(LE VIOL DE LUCRÈCE) à l’Opéra de Montréal et au Pacific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de Victoria.  Il a tenu les rôles de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Oroveso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(NORMA) et de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Sparafucile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(RIGOLETTO) au Pacific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de Victoria ; et de </w:t>
      </w:r>
      <w:r w:rsidRPr="00C06238">
        <w:rPr>
          <w:i/>
          <w:snapToGrid w:val="0"/>
          <w:sz w:val="22"/>
          <w:szCs w:val="22"/>
          <w:lang w:val="fr-FR" w:eastAsia="fr-FR"/>
        </w:rPr>
        <w:t>Seneca</w:t>
      </w:r>
      <w:r w:rsidRPr="00C06238">
        <w:rPr>
          <w:snapToGrid w:val="0"/>
          <w:sz w:val="22"/>
          <w:szCs w:val="22"/>
          <w:lang w:val="fr-FR" w:eastAsia="fr-FR"/>
        </w:rPr>
        <w:t xml:space="preserve"> (LE COURONNEMENT DE POPPÉE) avec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Atelier de Toronto et l’Orchestre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Tafelmusik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, ainsi qu’à l’Opéra de Cleveland.  Il a également chanté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Lignière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lors de la première mondiale du CYRANO de David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DiChiera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au Michigan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Theatre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 ; </w:t>
      </w:r>
      <w:r w:rsidRPr="00C06238">
        <w:rPr>
          <w:i/>
          <w:snapToGrid w:val="0"/>
          <w:sz w:val="22"/>
          <w:szCs w:val="22"/>
          <w:lang w:val="fr-FR" w:eastAsia="fr-FR"/>
        </w:rPr>
        <w:t>Colline</w:t>
      </w:r>
      <w:r w:rsidRPr="00C06238">
        <w:rPr>
          <w:snapToGrid w:val="0"/>
          <w:sz w:val="22"/>
          <w:szCs w:val="22"/>
          <w:lang w:val="fr-FR" w:eastAsia="fr-FR"/>
        </w:rPr>
        <w:t xml:space="preserve"> (LA BOHÈME) à l’Opéra d’Edmonton et l’Opéra de Québec ; ainsi que </w:t>
      </w:r>
      <w:r w:rsidRPr="00C06238">
        <w:rPr>
          <w:i/>
          <w:snapToGrid w:val="0"/>
          <w:sz w:val="22"/>
          <w:szCs w:val="22"/>
          <w:lang w:val="fr-FR" w:eastAsia="fr-FR"/>
        </w:rPr>
        <w:lastRenderedPageBreak/>
        <w:t>Créon</w:t>
      </w:r>
      <w:r w:rsidRPr="00C06238">
        <w:rPr>
          <w:snapToGrid w:val="0"/>
          <w:sz w:val="22"/>
          <w:szCs w:val="22"/>
          <w:lang w:val="fr-FR" w:eastAsia="fr-FR"/>
        </w:rPr>
        <w:t xml:space="preserve"> (MÉDÉE de Charpentier) et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Hidraot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(ARMIDE de Lully) avec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Atelier de Toronto et l’Orchestre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Tafelmusik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>.</w:t>
      </w:r>
    </w:p>
    <w:p w:rsidR="00FA31D2" w:rsidRPr="00C06238" w:rsidRDefault="00FA31D2" w:rsidP="00A91B11">
      <w:pPr>
        <w:spacing w:after="200" w:line="360" w:lineRule="auto"/>
        <w:jc w:val="both"/>
        <w:rPr>
          <w:snapToGrid w:val="0"/>
          <w:sz w:val="22"/>
          <w:szCs w:val="22"/>
          <w:lang w:val="fr-FR" w:eastAsia="fr-FR"/>
        </w:rPr>
      </w:pPr>
      <w:r w:rsidRPr="00C06238">
        <w:rPr>
          <w:snapToGrid w:val="0"/>
          <w:sz w:val="22"/>
          <w:szCs w:val="22"/>
          <w:lang w:val="fr-FR" w:eastAsia="fr-FR"/>
        </w:rPr>
        <w:t xml:space="preserve">De ses récentes apparitions lors de concerts, citons </w:t>
      </w:r>
      <w:r w:rsidRPr="00C06238">
        <w:rPr>
          <w:i/>
          <w:snapToGrid w:val="0"/>
          <w:sz w:val="22"/>
          <w:szCs w:val="22"/>
          <w:lang w:val="fr-FR" w:eastAsia="fr-FR"/>
        </w:rPr>
        <w:t>Tirésias</w:t>
      </w:r>
      <w:r w:rsidRPr="00C06238">
        <w:rPr>
          <w:snapToGrid w:val="0"/>
          <w:sz w:val="22"/>
          <w:szCs w:val="22"/>
          <w:lang w:val="fr-FR" w:eastAsia="fr-FR"/>
        </w:rPr>
        <w:t xml:space="preserve"> (OEDIPUS REX de Stravinski) avec l’Orchestre Symphonique de Montréal ; </w:t>
      </w:r>
      <w:r w:rsidRPr="00C06238">
        <w:rPr>
          <w:i/>
          <w:snapToGrid w:val="0"/>
          <w:sz w:val="22"/>
          <w:szCs w:val="22"/>
          <w:lang w:val="fr-FR" w:eastAsia="fr-FR"/>
        </w:rPr>
        <w:t xml:space="preserve">Pater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profundus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(HUITIÈME SYMPHONIE de Mahler) au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Brott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Music Festival ;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Nourabad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(LES PÊCHEURS DE PERLES) et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Arkel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(PELLÉAS ET MÉLISANDE) au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MusicFest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de Vancouver et à l’Opéra de Vancouver ; ainsi que </w:t>
      </w:r>
      <w:r w:rsidRPr="00C06238">
        <w:rPr>
          <w:i/>
          <w:snapToGrid w:val="0"/>
          <w:sz w:val="22"/>
          <w:szCs w:val="22"/>
          <w:lang w:val="fr-FR" w:eastAsia="fr-FR"/>
        </w:rPr>
        <w:t>Le Roi de Trèfles</w:t>
      </w:r>
      <w:r w:rsidRPr="00C06238">
        <w:rPr>
          <w:snapToGrid w:val="0"/>
          <w:sz w:val="22"/>
          <w:szCs w:val="22"/>
          <w:lang w:val="fr-FR" w:eastAsia="fr-FR"/>
        </w:rPr>
        <w:t xml:space="preserve"> (L’AMOUR DES TROIS ORANGES) avec la compagnie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In Concert de Toronto.  Il fût aussi soliste invité dans le KYRIE de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Christos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Hatzis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pour la radio de Radio-Canada ; la MESSE EN LA BÉMOL MAJEUR de Schubert pour l</w:t>
      </w:r>
      <w:r w:rsidRPr="00A91B11">
        <w:rPr>
          <w:snapToGrid w:val="0"/>
          <w:sz w:val="22"/>
          <w:szCs w:val="22"/>
          <w:lang w:eastAsia="fr-FR"/>
        </w:rPr>
        <w:t>’</w:t>
      </w:r>
      <w:r w:rsidRPr="00C06238">
        <w:rPr>
          <w:snapToGrid w:val="0"/>
          <w:sz w:val="22"/>
          <w:szCs w:val="22"/>
          <w:lang w:val="fr-FR" w:eastAsia="fr-FR"/>
        </w:rPr>
        <w:t xml:space="preserve">orchestre et la radio de Radio-Canada, et le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MusicFest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de Vancouver ; le DIXIT DOMINUS de Vivaldi avec Le Ballet National du Canada ; ainsi que dans le REQUIEM de Mozart au Festival d’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Elora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, avec Orchestra London et les Orchestres Symphoniques de Windsor,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Thunder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Bay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>, Victoria et Edmonton.</w:t>
      </w:r>
    </w:p>
    <w:p w:rsidR="00FA31D2" w:rsidRPr="00C06238" w:rsidRDefault="00FA31D2" w:rsidP="00A91B11">
      <w:pPr>
        <w:spacing w:after="200" w:line="360" w:lineRule="auto"/>
        <w:jc w:val="both"/>
        <w:rPr>
          <w:snapToGrid w:val="0"/>
          <w:sz w:val="22"/>
          <w:szCs w:val="22"/>
          <w:lang w:val="fr-FR" w:eastAsia="fr-FR"/>
        </w:rPr>
      </w:pPr>
      <w:r w:rsidRPr="00C06238">
        <w:rPr>
          <w:snapToGrid w:val="0"/>
          <w:sz w:val="22"/>
          <w:szCs w:val="22"/>
          <w:lang w:val="fr-FR" w:eastAsia="fr-FR"/>
        </w:rPr>
        <w:t xml:space="preserve">Notons qu’Alain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Coulombe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a chanté dans L’ENFANCE DU CHRIST de Berlioz avec l’Orchestre Symphonique de Boston et la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Philarmonie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de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Dresden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, et a tenu le rôle de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Phinée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(dvd du PERSÉE de Lully)</w:t>
      </w:r>
      <w:r w:rsidRPr="00C06238">
        <w:rPr>
          <w:i/>
          <w:snapToGrid w:val="0"/>
          <w:sz w:val="22"/>
          <w:szCs w:val="22"/>
          <w:lang w:val="fr-FR" w:eastAsia="fr-FR"/>
        </w:rPr>
        <w:t xml:space="preserve"> </w:t>
      </w:r>
      <w:r w:rsidRPr="00C06238">
        <w:rPr>
          <w:snapToGrid w:val="0"/>
          <w:sz w:val="22"/>
          <w:szCs w:val="22"/>
          <w:lang w:val="fr-FR" w:eastAsia="fr-FR"/>
        </w:rPr>
        <w:t>pour</w:t>
      </w:r>
      <w:r w:rsidRPr="00C06238">
        <w:rPr>
          <w:i/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EuroArts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avec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Atelier de Toronto et l’Orchestre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Tafelmusik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.  Il était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Leporello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auprès du </w:t>
      </w:r>
      <w:r w:rsidRPr="00C06238">
        <w:rPr>
          <w:i/>
          <w:snapToGrid w:val="0"/>
          <w:sz w:val="22"/>
          <w:szCs w:val="22"/>
          <w:lang w:val="fr-FR" w:eastAsia="fr-FR"/>
        </w:rPr>
        <w:t xml:space="preserve">Don Giovanni </w:t>
      </w:r>
      <w:r w:rsidRPr="00C06238">
        <w:rPr>
          <w:snapToGrid w:val="0"/>
          <w:sz w:val="22"/>
          <w:szCs w:val="22"/>
          <w:lang w:val="fr-FR" w:eastAsia="fr-FR"/>
        </w:rPr>
        <w:t xml:space="preserve">de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Dmitri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Hvorostovsky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lors d'un DON GIOVANNI</w:t>
      </w:r>
      <w:r w:rsidRPr="00C06238">
        <w:rPr>
          <w:i/>
          <w:snapToGrid w:val="0"/>
          <w:sz w:val="22"/>
          <w:szCs w:val="22"/>
          <w:lang w:val="fr-FR" w:eastAsia="fr-FR"/>
        </w:rPr>
        <w:t xml:space="preserve"> </w:t>
      </w:r>
      <w:r w:rsidRPr="00C06238">
        <w:rPr>
          <w:snapToGrid w:val="0"/>
          <w:sz w:val="22"/>
          <w:szCs w:val="22"/>
          <w:lang w:val="fr-FR" w:eastAsia="fr-FR"/>
        </w:rPr>
        <w:t xml:space="preserve">donné en version de concert (George Weston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Recital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Hall), et au cinéma il incarne </w:t>
      </w:r>
      <w:proofErr w:type="spellStart"/>
      <w:r w:rsidRPr="00C06238">
        <w:rPr>
          <w:i/>
          <w:snapToGrid w:val="0"/>
          <w:sz w:val="22"/>
          <w:szCs w:val="22"/>
          <w:lang w:val="fr-FR" w:eastAsia="fr-FR"/>
        </w:rPr>
        <w:t>Masetto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dans DON GIOVANNI UNMASKED de Rhombus Media, toujours aux côtés de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Dmitri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Hvorostovsky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. </w:t>
      </w:r>
    </w:p>
    <w:p w:rsidR="00FA31D2" w:rsidRPr="00C06238" w:rsidRDefault="00FA31D2" w:rsidP="00A91B11">
      <w:pPr>
        <w:spacing w:after="200" w:line="360" w:lineRule="auto"/>
        <w:jc w:val="both"/>
        <w:rPr>
          <w:snapToGrid w:val="0"/>
          <w:sz w:val="22"/>
          <w:szCs w:val="22"/>
          <w:lang w:val="fr-FR" w:eastAsia="fr-FR"/>
        </w:rPr>
      </w:pPr>
      <w:r w:rsidRPr="00C06238">
        <w:rPr>
          <w:snapToGrid w:val="0"/>
          <w:sz w:val="22"/>
          <w:szCs w:val="22"/>
          <w:lang w:val="fr-FR" w:eastAsia="fr-FR"/>
        </w:rPr>
        <w:t xml:space="preserve">Parmi ses enregistrements, Alain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Coulombe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compte L’ENFANT ET LES SORTILÈGES de Ravel avec l’Orchestre Symphonique de Prague et Le Théâtr</w:t>
      </w:r>
      <w:r w:rsidR="005155A9">
        <w:rPr>
          <w:snapToGrid w:val="0"/>
          <w:sz w:val="22"/>
          <w:szCs w:val="22"/>
          <w:lang w:val="fr-FR" w:eastAsia="fr-FR"/>
        </w:rPr>
        <w:t xml:space="preserve">e Sans Fil ; WAITING FOR MISS MONROE de Robin de </w:t>
      </w:r>
      <w:proofErr w:type="spellStart"/>
      <w:r w:rsidR="005155A9">
        <w:rPr>
          <w:snapToGrid w:val="0"/>
          <w:sz w:val="22"/>
          <w:szCs w:val="22"/>
          <w:lang w:val="fr-FR" w:eastAsia="fr-FR"/>
        </w:rPr>
        <w:t>Raaff</w:t>
      </w:r>
      <w:proofErr w:type="spellEnd"/>
      <w:r w:rsidR="005155A9">
        <w:rPr>
          <w:snapToGrid w:val="0"/>
          <w:sz w:val="22"/>
          <w:szCs w:val="22"/>
          <w:lang w:val="fr-FR" w:eastAsia="fr-FR"/>
        </w:rPr>
        <w:t xml:space="preserve"> sous l’étiquette Challenge</w:t>
      </w:r>
      <w:r w:rsidR="000A5E21">
        <w:rPr>
          <w:snapToGrid w:val="0"/>
          <w:sz w:val="22"/>
          <w:szCs w:val="22"/>
          <w:lang w:val="fr-FR" w:eastAsia="fr-FR"/>
        </w:rPr>
        <w:t xml:space="preserve"> Records International</w:t>
      </w:r>
      <w:r w:rsidR="005155A9">
        <w:rPr>
          <w:snapToGrid w:val="0"/>
          <w:sz w:val="22"/>
          <w:szCs w:val="22"/>
          <w:lang w:val="fr-FR" w:eastAsia="fr-FR"/>
        </w:rPr>
        <w:t xml:space="preserve">, </w:t>
      </w:r>
      <w:r w:rsidRPr="00C06238">
        <w:rPr>
          <w:snapToGrid w:val="0"/>
          <w:sz w:val="22"/>
          <w:szCs w:val="22"/>
          <w:lang w:val="fr-FR" w:eastAsia="fr-FR"/>
        </w:rPr>
        <w:t>SERINETTE</w:t>
      </w:r>
      <w:r w:rsidRPr="00C06238">
        <w:rPr>
          <w:i/>
          <w:snapToGrid w:val="0"/>
          <w:sz w:val="22"/>
          <w:szCs w:val="22"/>
          <w:lang w:val="fr-FR" w:eastAsia="fr-FR"/>
        </w:rPr>
        <w:t xml:space="preserve">, </w:t>
      </w:r>
      <w:r w:rsidRPr="00C06238">
        <w:rPr>
          <w:snapToGrid w:val="0"/>
          <w:sz w:val="22"/>
          <w:szCs w:val="22"/>
          <w:lang w:val="fr-FR" w:eastAsia="fr-FR"/>
        </w:rPr>
        <w:t xml:space="preserve">CHURA CHURAM et THE DEATH OF ENKIDU d'Harry Somers sous l’étiquette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Centrediscs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Records ; la première mondiale du CYRANO de David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DiChiera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au Michigan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Opera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 xml:space="preserve"> </w:t>
      </w:r>
      <w:proofErr w:type="spellStart"/>
      <w:r w:rsidRPr="00C06238">
        <w:rPr>
          <w:snapToGrid w:val="0"/>
          <w:sz w:val="22"/>
          <w:szCs w:val="22"/>
          <w:lang w:val="fr-FR" w:eastAsia="fr-FR"/>
        </w:rPr>
        <w:t>Theatre</w:t>
      </w:r>
      <w:proofErr w:type="spellEnd"/>
      <w:r w:rsidRPr="00C06238">
        <w:rPr>
          <w:snapToGrid w:val="0"/>
          <w:sz w:val="22"/>
          <w:szCs w:val="22"/>
          <w:lang w:val="fr-FR" w:eastAsia="fr-FR"/>
        </w:rPr>
        <w:t> ; la bande sonore du film de Rhombus Media, DON GIOVANNI UNMASKED sous l’étiquette CBC Records ; ainsi que de nombreuses captations radiophoniques en direct lors de performances livrées à</w:t>
      </w:r>
      <w:r w:rsidR="004320EC">
        <w:rPr>
          <w:snapToGrid w:val="0"/>
          <w:sz w:val="22"/>
          <w:szCs w:val="22"/>
          <w:lang w:val="fr-FR" w:eastAsia="fr-FR"/>
        </w:rPr>
        <w:t xml:space="preserve"> l'opéra ou en concert, en Europe et </w:t>
      </w:r>
      <w:r w:rsidRPr="00C06238">
        <w:rPr>
          <w:snapToGrid w:val="0"/>
          <w:sz w:val="22"/>
          <w:szCs w:val="22"/>
          <w:lang w:val="fr-FR" w:eastAsia="fr-FR"/>
        </w:rPr>
        <w:t>à travers l'Amérique du Nord.</w:t>
      </w:r>
    </w:p>
    <w:p w:rsidR="00FA31D2" w:rsidRPr="00C06238" w:rsidRDefault="0022719C" w:rsidP="00A91B11">
      <w:pPr>
        <w:spacing w:after="200" w:line="360" w:lineRule="auto"/>
        <w:jc w:val="center"/>
        <w:rPr>
          <w:sz w:val="22"/>
          <w:szCs w:val="22"/>
        </w:rPr>
      </w:pPr>
      <w:r>
        <w:rPr>
          <w:snapToGrid w:val="0"/>
          <w:sz w:val="22"/>
          <w:szCs w:val="22"/>
          <w:lang w:val="fr-FR" w:eastAsia="fr-FR"/>
        </w:rPr>
        <w:t>NOVEMBRE</w:t>
      </w:r>
      <w:r w:rsidR="00FA31D2">
        <w:rPr>
          <w:snapToGrid w:val="0"/>
          <w:sz w:val="22"/>
          <w:szCs w:val="22"/>
          <w:lang w:val="fr-FR" w:eastAsia="fr-FR"/>
        </w:rPr>
        <w:t xml:space="preserve"> </w:t>
      </w:r>
      <w:r w:rsidR="00FA31D2" w:rsidRPr="00C06238">
        <w:rPr>
          <w:snapToGrid w:val="0"/>
          <w:sz w:val="22"/>
          <w:szCs w:val="22"/>
          <w:lang w:val="fr-FR" w:eastAsia="fr-FR"/>
        </w:rPr>
        <w:t>201</w:t>
      </w:r>
      <w:r w:rsidR="004320EC">
        <w:rPr>
          <w:snapToGrid w:val="0"/>
          <w:sz w:val="22"/>
          <w:szCs w:val="22"/>
          <w:lang w:val="fr-FR" w:eastAsia="fr-FR"/>
        </w:rPr>
        <w:t>6</w:t>
      </w:r>
    </w:p>
    <w:p w:rsidR="00FA31D2" w:rsidRPr="00C06238" w:rsidRDefault="00FA31D2" w:rsidP="00A91B11">
      <w:pPr>
        <w:rPr>
          <w:sz w:val="22"/>
          <w:szCs w:val="22"/>
        </w:rPr>
      </w:pPr>
    </w:p>
    <w:p w:rsidR="00CE44CF" w:rsidRDefault="00CE44CF" w:rsidP="00A91B11"/>
    <w:sectPr w:rsidR="00CE44CF" w:rsidSect="00A91B11">
      <w:footerReference w:type="even" r:id="rId6"/>
      <w:footerReference w:type="default" r:id="rId7"/>
      <w:pgSz w:w="12240" w:h="15840"/>
      <w:pgMar w:top="810" w:right="126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E1B" w:rsidRDefault="00CD2E1B" w:rsidP="00F70C7B">
      <w:r>
        <w:separator/>
      </w:r>
    </w:p>
  </w:endnote>
  <w:endnote w:type="continuationSeparator" w:id="0">
    <w:p w:rsidR="00CD2E1B" w:rsidRDefault="00CD2E1B" w:rsidP="00F7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E9" w:rsidRDefault="00D54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1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31D2">
      <w:rPr>
        <w:rStyle w:val="PageNumber"/>
      </w:rPr>
      <w:t>1</w:t>
    </w:r>
    <w:r>
      <w:rPr>
        <w:rStyle w:val="PageNumber"/>
      </w:rPr>
      <w:fldChar w:fldCharType="end"/>
    </w:r>
  </w:p>
  <w:p w:rsidR="003843E9" w:rsidRDefault="00CD2E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E9" w:rsidRDefault="00D54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1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B11">
      <w:rPr>
        <w:rStyle w:val="PageNumber"/>
        <w:noProof/>
      </w:rPr>
      <w:t>3</w:t>
    </w:r>
    <w:r>
      <w:rPr>
        <w:rStyle w:val="PageNumber"/>
      </w:rPr>
      <w:fldChar w:fldCharType="end"/>
    </w:r>
  </w:p>
  <w:p w:rsidR="003843E9" w:rsidRDefault="00A91B11" w:rsidP="00A91B11">
    <w:pPr>
      <w:pStyle w:val="Footer"/>
    </w:pPr>
    <w:r>
      <w:t>ALAINCOULOMBE.com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E1B" w:rsidRDefault="00CD2E1B" w:rsidP="00F70C7B">
      <w:r>
        <w:separator/>
      </w:r>
    </w:p>
  </w:footnote>
  <w:footnote w:type="continuationSeparator" w:id="0">
    <w:p w:rsidR="00CD2E1B" w:rsidRDefault="00CD2E1B" w:rsidP="00F70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1D2"/>
    <w:rsid w:val="0002142E"/>
    <w:rsid w:val="000870F7"/>
    <w:rsid w:val="000A5E21"/>
    <w:rsid w:val="000C2677"/>
    <w:rsid w:val="00102211"/>
    <w:rsid w:val="00146CE3"/>
    <w:rsid w:val="00147153"/>
    <w:rsid w:val="00155A7D"/>
    <w:rsid w:val="00176EC1"/>
    <w:rsid w:val="00193E6B"/>
    <w:rsid w:val="001F55E6"/>
    <w:rsid w:val="00224A55"/>
    <w:rsid w:val="0022719C"/>
    <w:rsid w:val="00261357"/>
    <w:rsid w:val="00362EB6"/>
    <w:rsid w:val="003A7F00"/>
    <w:rsid w:val="003D297F"/>
    <w:rsid w:val="003F594E"/>
    <w:rsid w:val="00423C46"/>
    <w:rsid w:val="00423F3D"/>
    <w:rsid w:val="00425A40"/>
    <w:rsid w:val="004320EC"/>
    <w:rsid w:val="00443E9A"/>
    <w:rsid w:val="0045394F"/>
    <w:rsid w:val="00472319"/>
    <w:rsid w:val="00487D88"/>
    <w:rsid w:val="004B6875"/>
    <w:rsid w:val="004E4477"/>
    <w:rsid w:val="00514877"/>
    <w:rsid w:val="005155A9"/>
    <w:rsid w:val="00550EBA"/>
    <w:rsid w:val="00553DC1"/>
    <w:rsid w:val="00566BF3"/>
    <w:rsid w:val="005B2B4A"/>
    <w:rsid w:val="005F5AA6"/>
    <w:rsid w:val="00600A4F"/>
    <w:rsid w:val="00600DCF"/>
    <w:rsid w:val="00713008"/>
    <w:rsid w:val="00721BBC"/>
    <w:rsid w:val="007342C0"/>
    <w:rsid w:val="007B199C"/>
    <w:rsid w:val="007E7E85"/>
    <w:rsid w:val="00892E86"/>
    <w:rsid w:val="008A758C"/>
    <w:rsid w:val="00925A25"/>
    <w:rsid w:val="0093263D"/>
    <w:rsid w:val="0094272E"/>
    <w:rsid w:val="009B5024"/>
    <w:rsid w:val="009B67A6"/>
    <w:rsid w:val="009B7420"/>
    <w:rsid w:val="009D14A0"/>
    <w:rsid w:val="00A071BE"/>
    <w:rsid w:val="00A91B11"/>
    <w:rsid w:val="00B8021D"/>
    <w:rsid w:val="00BA35C2"/>
    <w:rsid w:val="00BC19FA"/>
    <w:rsid w:val="00C01D55"/>
    <w:rsid w:val="00C50503"/>
    <w:rsid w:val="00C76CC5"/>
    <w:rsid w:val="00C95F12"/>
    <w:rsid w:val="00C974BE"/>
    <w:rsid w:val="00CA1306"/>
    <w:rsid w:val="00CD2E1B"/>
    <w:rsid w:val="00CE44CF"/>
    <w:rsid w:val="00CF50A2"/>
    <w:rsid w:val="00D06D1C"/>
    <w:rsid w:val="00D24F23"/>
    <w:rsid w:val="00D54C22"/>
    <w:rsid w:val="00D953DB"/>
    <w:rsid w:val="00DB7051"/>
    <w:rsid w:val="00DE666D"/>
    <w:rsid w:val="00E21B2F"/>
    <w:rsid w:val="00E57EBC"/>
    <w:rsid w:val="00E72404"/>
    <w:rsid w:val="00EB7010"/>
    <w:rsid w:val="00F50F4E"/>
    <w:rsid w:val="00F70C7B"/>
    <w:rsid w:val="00F958C4"/>
    <w:rsid w:val="00FA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A31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A31D2"/>
    <w:rPr>
      <w:rFonts w:ascii="Times New Roman" w:eastAsia="Times New Roman" w:hAnsi="Times New Roman" w:cs="Times New Roman"/>
      <w:sz w:val="20"/>
      <w:szCs w:val="20"/>
      <w:lang w:val="fr-CA" w:eastAsia="en-CA"/>
    </w:rPr>
  </w:style>
  <w:style w:type="character" w:styleId="PageNumber">
    <w:name w:val="page number"/>
    <w:basedOn w:val="DefaultParagraphFont"/>
    <w:semiHidden/>
    <w:rsid w:val="00FA31D2"/>
  </w:style>
  <w:style w:type="paragraph" w:styleId="Title">
    <w:name w:val="Title"/>
    <w:basedOn w:val="Normal"/>
    <w:link w:val="TitleChar"/>
    <w:qFormat/>
    <w:rsid w:val="00FA31D2"/>
    <w:pPr>
      <w:spacing w:after="200" w:line="360" w:lineRule="auto"/>
      <w:ind w:left="-567" w:right="-574"/>
      <w:jc w:val="center"/>
      <w:outlineLvl w:val="0"/>
    </w:pPr>
    <w:rPr>
      <w:rFonts w:ascii="Tahoma" w:hAnsi="Tahoma"/>
      <w:b/>
      <w:snapToGrid w:val="0"/>
      <w:lang w:val="fr-FR" w:eastAsia="fr-FR"/>
    </w:rPr>
  </w:style>
  <w:style w:type="character" w:customStyle="1" w:styleId="TitleChar">
    <w:name w:val="Title Char"/>
    <w:basedOn w:val="DefaultParagraphFont"/>
    <w:link w:val="Title"/>
    <w:rsid w:val="00FA31D2"/>
    <w:rPr>
      <w:rFonts w:ascii="Tahoma" w:eastAsia="Times New Roman" w:hAnsi="Tahoma" w:cs="Times New Roman"/>
      <w:b/>
      <w:snapToGrid w:val="0"/>
      <w:sz w:val="20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semiHidden/>
    <w:unhideWhenUsed/>
    <w:rsid w:val="00A91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B11"/>
    <w:rPr>
      <w:rFonts w:ascii="Times New Roman" w:eastAsia="Times New Roman" w:hAnsi="Times New Roman" w:cs="Times New Roman"/>
      <w:sz w:val="20"/>
      <w:szCs w:val="20"/>
      <w:lang w:val="fr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Mary Bella</cp:lastModifiedBy>
  <cp:revision>2</cp:revision>
  <dcterms:created xsi:type="dcterms:W3CDTF">2016-10-24T20:08:00Z</dcterms:created>
  <dcterms:modified xsi:type="dcterms:W3CDTF">2016-10-24T20:08:00Z</dcterms:modified>
</cp:coreProperties>
</file>